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6651" w:rsidRPr="0012566D" w:rsidRDefault="00015842" w:rsidP="00015842">
      <w:pPr>
        <w:jc w:val="center"/>
        <w:rPr>
          <w:rFonts w:ascii="Times New Roman" w:hAnsi="Times New Roman" w:cs="Times New Roman"/>
          <w:b/>
          <w:sz w:val="24"/>
          <w:szCs w:val="24"/>
          <w:lang w:val="ru-RU"/>
        </w:rPr>
      </w:pPr>
      <w:r w:rsidRPr="0012566D">
        <w:rPr>
          <w:rFonts w:ascii="Times New Roman" w:hAnsi="Times New Roman" w:cs="Times New Roman"/>
          <w:b/>
          <w:sz w:val="24"/>
          <w:szCs w:val="24"/>
        </w:rPr>
        <w:t>T</w:t>
      </w:r>
      <w:r w:rsidRPr="0012566D">
        <w:rPr>
          <w:rFonts w:ascii="Times New Roman" w:hAnsi="Times New Roman" w:cs="Times New Roman"/>
          <w:b/>
          <w:sz w:val="24"/>
          <w:szCs w:val="24"/>
          <w:lang w:val="ru-RU"/>
        </w:rPr>
        <w:t>3 № 1 2020</w:t>
      </w:r>
    </w:p>
    <w:p w:rsidR="00015842" w:rsidRPr="0012566D" w:rsidRDefault="00015842" w:rsidP="00015842">
      <w:pPr>
        <w:jc w:val="center"/>
        <w:rPr>
          <w:rFonts w:ascii="Times New Roman" w:hAnsi="Times New Roman" w:cs="Times New Roman"/>
          <w:b/>
          <w:sz w:val="24"/>
          <w:szCs w:val="24"/>
          <w:lang w:val="ru-RU"/>
        </w:rPr>
      </w:pPr>
      <w:bookmarkStart w:id="0" w:name="_GoBack"/>
      <w:bookmarkEnd w:id="0"/>
      <w:r w:rsidRPr="0012566D">
        <w:rPr>
          <w:rFonts w:ascii="Times New Roman" w:hAnsi="Times New Roman" w:cs="Times New Roman"/>
          <w:b/>
          <w:sz w:val="24"/>
          <w:szCs w:val="24"/>
          <w:lang w:val="ru-RU"/>
        </w:rPr>
        <w:t>Многополярность и внешняя политика России</w:t>
      </w:r>
    </w:p>
    <w:p w:rsidR="00015842" w:rsidRPr="0012566D" w:rsidRDefault="00015842" w:rsidP="00015842">
      <w:pPr>
        <w:rPr>
          <w:rFonts w:ascii="Times New Roman" w:hAnsi="Times New Roman" w:cs="Times New Roman"/>
          <w:sz w:val="24"/>
          <w:szCs w:val="24"/>
          <w:lang w:val="ru-RU"/>
        </w:rPr>
      </w:pPr>
      <w:r w:rsidRPr="0012566D">
        <w:rPr>
          <w:rFonts w:ascii="Times New Roman" w:hAnsi="Times New Roman" w:cs="Times New Roman"/>
          <w:sz w:val="24"/>
          <w:szCs w:val="24"/>
          <w:lang w:val="ru-RU"/>
        </w:rPr>
        <w:t xml:space="preserve">Аннотация. В статье рассматривается роль российской стороны в разработке и институциализации теории многополярности за последние 25 лет. Хотя нет общепринятой концепции многополярности, которая бы применялась в качестве референтного источника для международной и дипломатической деятельности (также в отечественном дискурсе используется понятие полицентричности), очевидно, что данный термин приобрел четкую смысловую нагрузку. Во-первых, он противостоит однополярности, под которой понимается диктатура США и попытки Вашингтона диктовать свои условия другим странам. Во-вторых, он апеллирует к сотрудничеству и взаимодействию в таких сферах как международная безопасность, стабильность и глобальная политика. В-третьих, многополярность апеллирует к вопросам цивилизационной идентичности и культурному многообразию, которое проявляется, в том числе, через государственную политику и национальный суверенитет. Совместные декларации России и Китая, концепции внешней политики и стратегии национальной безопасности Российской Федерации, Мюнхенская речь Президента России Владимира Путина в 1997 г., а также внешние факторы, включая давление Запада на Россию формировали контекст для дальнейшего осмысления и продвижения идей многополярности. Особенно четко курс на многополярность отражен во внешнеполитических документах. Используя термины «многополярность» и «полицентричность», в концепциях и стратегиях были указаны приоритеты России в данном направлении, а также акцентированы угрозы. Ряд кризисных ситуаций, таких как агрессия НАТО в Югославии в 1999 г. и одностороннее военное вмешательство США в Ираке в 2003 г. также являлись катализатором переосмысления механизмов международного сотрудничества. К этому следует добавить вклад отечественных ученых, которые отстаивали модель многополярного мироустройства с позиции справедливости, равноправного сотрудничества и цивилизационного диалога. </w:t>
      </w:r>
    </w:p>
    <w:p w:rsidR="00015842" w:rsidRPr="0012566D" w:rsidRDefault="00015842" w:rsidP="00FF780E">
      <w:pPr>
        <w:rPr>
          <w:rFonts w:ascii="Times New Roman" w:hAnsi="Times New Roman" w:cs="Times New Roman"/>
          <w:sz w:val="24"/>
          <w:szCs w:val="24"/>
          <w:lang w:val="ru-RU"/>
        </w:rPr>
      </w:pPr>
      <w:r w:rsidRPr="0012566D">
        <w:rPr>
          <w:rFonts w:ascii="Times New Roman" w:hAnsi="Times New Roman" w:cs="Times New Roman"/>
          <w:sz w:val="24"/>
          <w:szCs w:val="24"/>
          <w:lang w:val="ru-RU"/>
        </w:rPr>
        <w:t>Ключевые слова: Россия, многополярность, внешняя политика, международные отношения, однополярность, ООН, ответственность, устойчивость, цивилизации.</w:t>
      </w:r>
    </w:p>
    <w:p w:rsidR="00015842" w:rsidRPr="0012566D" w:rsidRDefault="00015842" w:rsidP="00015842">
      <w:pPr>
        <w:jc w:val="center"/>
        <w:rPr>
          <w:rFonts w:ascii="Times New Roman" w:hAnsi="Times New Roman" w:cs="Times New Roman"/>
          <w:b/>
          <w:sz w:val="24"/>
          <w:szCs w:val="24"/>
          <w:lang w:val="ru-RU"/>
        </w:rPr>
      </w:pPr>
      <w:r w:rsidRPr="0012566D">
        <w:rPr>
          <w:rFonts w:ascii="Times New Roman" w:hAnsi="Times New Roman" w:cs="Times New Roman"/>
          <w:b/>
          <w:sz w:val="24"/>
          <w:szCs w:val="24"/>
          <w:lang w:val="ru-RU"/>
        </w:rPr>
        <w:t xml:space="preserve">Внешнеполитические приоритеты РФ в начале </w:t>
      </w:r>
      <w:r w:rsidRPr="0012566D">
        <w:rPr>
          <w:rFonts w:ascii="Times New Roman" w:hAnsi="Times New Roman" w:cs="Times New Roman"/>
          <w:b/>
          <w:sz w:val="24"/>
          <w:szCs w:val="24"/>
        </w:rPr>
        <w:t>XXI</w:t>
      </w:r>
      <w:r w:rsidRPr="0012566D">
        <w:rPr>
          <w:rFonts w:ascii="Times New Roman" w:hAnsi="Times New Roman" w:cs="Times New Roman"/>
          <w:b/>
          <w:sz w:val="24"/>
          <w:szCs w:val="24"/>
          <w:lang w:val="ru-RU"/>
        </w:rPr>
        <w:t xml:space="preserve"> века</w:t>
      </w:r>
    </w:p>
    <w:p w:rsidR="00015842" w:rsidRPr="0012566D" w:rsidRDefault="00015842" w:rsidP="00015842">
      <w:pPr>
        <w:rPr>
          <w:rFonts w:ascii="Times New Roman" w:hAnsi="Times New Roman" w:cs="Times New Roman"/>
          <w:sz w:val="24"/>
          <w:szCs w:val="24"/>
          <w:lang w:val="ru-RU"/>
        </w:rPr>
      </w:pPr>
      <w:r w:rsidRPr="0012566D">
        <w:rPr>
          <w:rFonts w:ascii="Times New Roman" w:hAnsi="Times New Roman" w:cs="Times New Roman"/>
          <w:sz w:val="24"/>
          <w:szCs w:val="24"/>
          <w:lang w:val="ru-RU"/>
        </w:rPr>
        <w:t xml:space="preserve">Аннотация. В период после окончания холодной войны Российская Федерация пережила болезненный переходный период. В этот период произошли сложные процессы в экономической, социальной и политической областях. В результате этих процессов во внутренней и внешней политике начал возникать ряд неопределенностей. К 1991 г. западные границы страны сократились с середины Германии до 200 км от Москвы. С Японией возникла противоречивая ситуация из-за Курильских островов на востоке. В дополнение к этому страна отделилась от своих союзников в Восточной Европе, на Ближнем Востоке, в Латинской Америке, Азии, на Тихом океане и в других регионах. С </w:t>
      </w:r>
      <w:r w:rsidRPr="0012566D">
        <w:rPr>
          <w:rFonts w:ascii="Times New Roman" w:hAnsi="Times New Roman" w:cs="Times New Roman"/>
          <w:sz w:val="24"/>
          <w:szCs w:val="24"/>
          <w:lang w:val="ru-RU"/>
        </w:rPr>
        <w:lastRenderedPageBreak/>
        <w:t xml:space="preserve">другой стороны, конкуренция между Москвой и Западом, которая объяснялась идеологическими причинами в условиях холодной войны, продолжалась. Приведенная картина представляет собой основные дилеммы, с которыми столкнулась Россия в постсоветский период. Президент Владимир Путин разработал новые подходы для преодоления экономических, административных и политических проблем и для устранения недостатков во внешней политике. Следуя прагматической линии, сначала было обеспечено улучшение экономической ситуации и усиление центральной власти во внутренней политике. Таким образом, Россия, укрепившись внутри страны, также смогла проводить эффективную внешнюю политику за рубежом. В статье анализируются приоритеты внешней политики России на современном этапе. </w:t>
      </w:r>
      <w:r w:rsidRPr="0012566D">
        <w:rPr>
          <w:rFonts w:ascii="Times New Roman" w:hAnsi="Times New Roman" w:cs="Times New Roman"/>
          <w:sz w:val="24"/>
          <w:szCs w:val="24"/>
          <w:lang w:val="ru-RU"/>
        </w:rPr>
        <w:br/>
      </w:r>
      <w:r w:rsidRPr="0012566D">
        <w:rPr>
          <w:rFonts w:ascii="Times New Roman" w:hAnsi="Times New Roman" w:cs="Times New Roman"/>
          <w:sz w:val="24"/>
          <w:szCs w:val="24"/>
          <w:lang w:val="ru-RU"/>
        </w:rPr>
        <w:br/>
        <w:t>Ключевые слова: внешняя политика, Россия, Запад, страны Азии, СНГ.</w:t>
      </w:r>
    </w:p>
    <w:p w:rsidR="00015842" w:rsidRPr="0012566D" w:rsidRDefault="00015842" w:rsidP="00015842">
      <w:pPr>
        <w:jc w:val="center"/>
        <w:rPr>
          <w:rFonts w:ascii="Times New Roman" w:hAnsi="Times New Roman" w:cs="Times New Roman"/>
          <w:b/>
          <w:sz w:val="24"/>
          <w:szCs w:val="24"/>
          <w:lang w:val="ru-RU"/>
        </w:rPr>
      </w:pPr>
      <w:r w:rsidRPr="0012566D">
        <w:rPr>
          <w:rFonts w:ascii="Times New Roman" w:hAnsi="Times New Roman" w:cs="Times New Roman"/>
          <w:b/>
          <w:sz w:val="24"/>
          <w:szCs w:val="24"/>
          <w:lang w:val="ru-RU"/>
        </w:rPr>
        <w:t>Военно-морская сила России в Черноморском и Средиземноморском регионах</w:t>
      </w:r>
    </w:p>
    <w:p w:rsidR="00015842" w:rsidRPr="0012566D" w:rsidRDefault="00015842" w:rsidP="00015842">
      <w:pPr>
        <w:rPr>
          <w:rFonts w:ascii="Times New Roman" w:hAnsi="Times New Roman" w:cs="Times New Roman"/>
          <w:sz w:val="24"/>
          <w:szCs w:val="24"/>
          <w:lang w:val="ru-RU"/>
        </w:rPr>
      </w:pPr>
      <w:r w:rsidRPr="0012566D">
        <w:rPr>
          <w:rFonts w:ascii="Times New Roman" w:hAnsi="Times New Roman" w:cs="Times New Roman"/>
          <w:sz w:val="24"/>
          <w:szCs w:val="24"/>
          <w:lang w:val="ru-RU"/>
        </w:rPr>
        <w:t xml:space="preserve">Аннотация. Статья посвящена аналитическому рассмотрению морской силы стратегии Российской Федерации в Черноморском и Средиземноморском регионах в текущий период развития международных отношений. В материале осмысливается научно-теоретическая база, лежащая в основе отечественной военно-морской компоненты внешней политики в контексте обеспечения национальных интересов России в геополитическом масштабе. Дается оценка современной политике РФ в области восстановления геополитического влияния во второй декаде </w:t>
      </w:r>
      <w:r w:rsidRPr="0012566D">
        <w:rPr>
          <w:rFonts w:ascii="Times New Roman" w:hAnsi="Times New Roman" w:cs="Times New Roman"/>
          <w:sz w:val="24"/>
          <w:szCs w:val="24"/>
        </w:rPr>
        <w:t>XXI</w:t>
      </w:r>
      <w:r w:rsidRPr="0012566D">
        <w:rPr>
          <w:rFonts w:ascii="Times New Roman" w:hAnsi="Times New Roman" w:cs="Times New Roman"/>
          <w:sz w:val="24"/>
          <w:szCs w:val="24"/>
          <w:lang w:val="ru-RU"/>
        </w:rPr>
        <w:t xml:space="preserve"> столетия. Проводя анализ современного состояния морской силы России Черноморском и Средиземноморском регионах, авторы приходят к выводу, что в морская мощь России требует дальнейшего совершенствования. На текущий момент Черноморский флот России остается «прибрежным флотом» с ограниченными возможностями действия в открытом море, что в свою очередь сказывается и на характере присутствии России в Средиземноморском регионе. </w:t>
      </w:r>
      <w:r w:rsidRPr="0012566D">
        <w:rPr>
          <w:rFonts w:ascii="Times New Roman" w:hAnsi="Times New Roman" w:cs="Times New Roman"/>
          <w:sz w:val="24"/>
          <w:szCs w:val="24"/>
          <w:lang w:val="ru-RU"/>
        </w:rPr>
        <w:br/>
      </w:r>
      <w:r w:rsidRPr="0012566D">
        <w:rPr>
          <w:rFonts w:ascii="Times New Roman" w:hAnsi="Times New Roman" w:cs="Times New Roman"/>
          <w:sz w:val="24"/>
          <w:szCs w:val="24"/>
          <w:lang w:val="ru-RU"/>
        </w:rPr>
        <w:br/>
        <w:t>Ключевые слова: Россия, ВМФ, Черноморский регион, Средиземноморский регион, военно-морская доктрина, военная доктрина, концепция национальной безопасности, внешняя политика.</w:t>
      </w:r>
    </w:p>
    <w:p w:rsidR="00015842" w:rsidRPr="0012566D" w:rsidRDefault="00015842" w:rsidP="00015842">
      <w:pPr>
        <w:jc w:val="center"/>
        <w:rPr>
          <w:rFonts w:ascii="Times New Roman" w:hAnsi="Times New Roman" w:cs="Times New Roman"/>
          <w:b/>
          <w:sz w:val="24"/>
          <w:szCs w:val="24"/>
          <w:lang w:val="ru-RU"/>
        </w:rPr>
      </w:pPr>
      <w:r w:rsidRPr="0012566D">
        <w:rPr>
          <w:rFonts w:ascii="Times New Roman" w:hAnsi="Times New Roman" w:cs="Times New Roman"/>
          <w:b/>
          <w:sz w:val="24"/>
          <w:szCs w:val="24"/>
          <w:lang w:val="ru-RU"/>
        </w:rPr>
        <w:t>Контртеррористическая деятельность России</w:t>
      </w:r>
    </w:p>
    <w:p w:rsidR="00015842" w:rsidRPr="0012566D" w:rsidRDefault="00015842" w:rsidP="00015842">
      <w:pPr>
        <w:rPr>
          <w:rFonts w:ascii="Times New Roman" w:hAnsi="Times New Roman" w:cs="Times New Roman"/>
          <w:sz w:val="24"/>
          <w:szCs w:val="24"/>
          <w:lang w:val="ru-RU"/>
        </w:rPr>
      </w:pPr>
      <w:r w:rsidRPr="0012566D">
        <w:rPr>
          <w:rFonts w:ascii="Times New Roman" w:hAnsi="Times New Roman" w:cs="Times New Roman"/>
          <w:sz w:val="24"/>
          <w:szCs w:val="24"/>
          <w:lang w:val="ru-RU"/>
        </w:rPr>
        <w:t xml:space="preserve">Аннотация. Статья посвящена рассмотрению политико-правовых и военно-политических аспектов борьбы России с международным терроризмом. Подвергается анализу национальное законодательство Российской Федерации, посвященное данной проблеме, а также на нескольких примерах показана непосредственно контртеррористическая деятельность Москвы. Автор показывает, что законодательная база, на которую опирается Россия, предпринимая шаги в деле борьбы с международным терроризмом, оформлена и вполне работоспособна. Также в статье отмечается, что наша страна одной из первых </w:t>
      </w:r>
      <w:r w:rsidRPr="0012566D">
        <w:rPr>
          <w:rFonts w:ascii="Times New Roman" w:hAnsi="Times New Roman" w:cs="Times New Roman"/>
          <w:sz w:val="24"/>
          <w:szCs w:val="24"/>
          <w:lang w:val="ru-RU"/>
        </w:rPr>
        <w:lastRenderedPageBreak/>
        <w:t xml:space="preserve">столкнулась с угрозой распространения терроризма, что и обусловило потребность скорейшей разработки комплекса эффективных мер, направленных на борьбу с терроризмом. </w:t>
      </w:r>
    </w:p>
    <w:p w:rsidR="00015842" w:rsidRPr="0012566D" w:rsidRDefault="00015842" w:rsidP="00015842">
      <w:pPr>
        <w:rPr>
          <w:rFonts w:ascii="Times New Roman" w:hAnsi="Times New Roman" w:cs="Times New Roman"/>
          <w:sz w:val="24"/>
          <w:szCs w:val="24"/>
          <w:lang w:val="ru-RU"/>
        </w:rPr>
      </w:pPr>
      <w:r w:rsidRPr="0012566D">
        <w:rPr>
          <w:rFonts w:ascii="Times New Roman" w:hAnsi="Times New Roman" w:cs="Times New Roman"/>
          <w:sz w:val="24"/>
          <w:szCs w:val="24"/>
          <w:lang w:val="ru-RU"/>
        </w:rPr>
        <w:t>Ключевые слова: терроризм, Россия, контртеррористическая деятельность, законодательство, спецоперация, теракт.</w:t>
      </w:r>
    </w:p>
    <w:p w:rsidR="00015842" w:rsidRPr="0012566D" w:rsidRDefault="00015842" w:rsidP="00015842">
      <w:pPr>
        <w:rPr>
          <w:rFonts w:ascii="Times New Roman" w:hAnsi="Times New Roman" w:cs="Times New Roman"/>
          <w:sz w:val="24"/>
          <w:szCs w:val="24"/>
          <w:lang w:val="ru-RU"/>
        </w:rPr>
      </w:pPr>
    </w:p>
    <w:p w:rsidR="00015842" w:rsidRPr="0012566D" w:rsidRDefault="00015842" w:rsidP="00015842">
      <w:pPr>
        <w:rPr>
          <w:rFonts w:ascii="Times New Roman" w:hAnsi="Times New Roman" w:cs="Times New Roman"/>
          <w:sz w:val="24"/>
          <w:szCs w:val="24"/>
          <w:lang w:val="ru-RU"/>
        </w:rPr>
      </w:pPr>
    </w:p>
    <w:p w:rsidR="00015842" w:rsidRPr="0012566D" w:rsidRDefault="00015842" w:rsidP="00015842">
      <w:pPr>
        <w:jc w:val="center"/>
        <w:rPr>
          <w:rFonts w:ascii="Times New Roman" w:hAnsi="Times New Roman" w:cs="Times New Roman"/>
          <w:b/>
          <w:sz w:val="24"/>
          <w:szCs w:val="24"/>
          <w:lang w:val="ru-RU"/>
        </w:rPr>
      </w:pPr>
      <w:r w:rsidRPr="0012566D">
        <w:rPr>
          <w:rFonts w:ascii="Times New Roman" w:hAnsi="Times New Roman" w:cs="Times New Roman"/>
          <w:b/>
          <w:sz w:val="24"/>
          <w:szCs w:val="24"/>
          <w:lang w:val="ru-RU"/>
        </w:rPr>
        <w:t>Стратегия России в борьбе с незаконным оборотом наркотиков</w:t>
      </w:r>
    </w:p>
    <w:p w:rsidR="00015842" w:rsidRPr="0012566D" w:rsidRDefault="00015842" w:rsidP="00015842">
      <w:pPr>
        <w:rPr>
          <w:rFonts w:ascii="Times New Roman" w:hAnsi="Times New Roman" w:cs="Times New Roman"/>
          <w:sz w:val="24"/>
          <w:szCs w:val="24"/>
          <w:lang w:val="ru-RU"/>
        </w:rPr>
      </w:pPr>
      <w:r w:rsidRPr="0012566D">
        <w:rPr>
          <w:rFonts w:ascii="Times New Roman" w:hAnsi="Times New Roman" w:cs="Times New Roman"/>
          <w:sz w:val="24"/>
          <w:szCs w:val="24"/>
          <w:lang w:val="ru-RU"/>
        </w:rPr>
        <w:t xml:space="preserve">Аннотация. Статья посвящена изучению участия России в международном сотрудничестве в сфере противодействия незаконному обороту наркотиков на многостороннем и двустороннем уровнях. Автор уделяет внимание развитию сотрудничества и методов борьбы с незаконным оборотом наркотиков между государствами. Употребление наркотиков стало растущей проблемой в международных отношениях. В работе показано, что большое значение имеет сотрудничество России со странами Центральной Америки, поскольку этот регион является основным каналом доставки кокаина в Европу, что представляет потенциальную угрозу для России. Также выделяется сотрудничество со странами СНГ, через границы которых героин из Афганистан поступает в Россию. Автор приходит к выводу, что односторонних усилий в противодействии наркоторговле и наркотрафику недостаточно, что повышает необходимость участия нашей страны в международном сотрудничестве в области незаконного оборота наркотиков. </w:t>
      </w:r>
    </w:p>
    <w:p w:rsidR="00015842" w:rsidRPr="0012566D" w:rsidRDefault="00015842" w:rsidP="00015842">
      <w:pPr>
        <w:rPr>
          <w:rFonts w:ascii="Times New Roman" w:hAnsi="Times New Roman" w:cs="Times New Roman"/>
          <w:sz w:val="24"/>
          <w:szCs w:val="24"/>
          <w:lang w:val="ru-RU"/>
        </w:rPr>
      </w:pPr>
      <w:r w:rsidRPr="0012566D">
        <w:rPr>
          <w:rFonts w:ascii="Times New Roman" w:hAnsi="Times New Roman" w:cs="Times New Roman"/>
          <w:sz w:val="24"/>
          <w:szCs w:val="24"/>
          <w:lang w:val="ru-RU"/>
        </w:rPr>
        <w:t>Ключевые слова: Россия, СНГ, наркотики, наркотрафик, политика, сотрудничество.</w:t>
      </w:r>
    </w:p>
    <w:p w:rsidR="00015842" w:rsidRPr="0012566D" w:rsidRDefault="00015842" w:rsidP="00015842">
      <w:pPr>
        <w:rPr>
          <w:rFonts w:ascii="Times New Roman" w:hAnsi="Times New Roman" w:cs="Times New Roman"/>
          <w:b/>
          <w:sz w:val="24"/>
          <w:szCs w:val="24"/>
          <w:lang w:val="ru-RU"/>
        </w:rPr>
      </w:pPr>
    </w:p>
    <w:p w:rsidR="00015842" w:rsidRPr="0012566D" w:rsidRDefault="00015842" w:rsidP="00015842">
      <w:pPr>
        <w:jc w:val="center"/>
        <w:rPr>
          <w:rFonts w:ascii="Times New Roman" w:hAnsi="Times New Roman" w:cs="Times New Roman"/>
          <w:b/>
          <w:sz w:val="24"/>
          <w:szCs w:val="24"/>
          <w:lang w:val="ru-RU"/>
        </w:rPr>
      </w:pPr>
      <w:r w:rsidRPr="0012566D">
        <w:rPr>
          <w:rFonts w:ascii="Times New Roman" w:hAnsi="Times New Roman" w:cs="Times New Roman"/>
          <w:b/>
          <w:sz w:val="24"/>
          <w:szCs w:val="24"/>
          <w:lang w:val="ru-RU"/>
        </w:rPr>
        <w:t>Изучение экспертным сообществом страны белорусско-российских отношений в двустороннем и многостороннем форматах</w:t>
      </w:r>
    </w:p>
    <w:p w:rsidR="00015842" w:rsidRPr="0012566D" w:rsidRDefault="00015842" w:rsidP="00015842">
      <w:pPr>
        <w:rPr>
          <w:rFonts w:ascii="Times New Roman" w:hAnsi="Times New Roman" w:cs="Times New Roman"/>
          <w:sz w:val="24"/>
          <w:szCs w:val="24"/>
          <w:lang w:val="ru-RU"/>
        </w:rPr>
      </w:pPr>
      <w:r w:rsidRPr="0012566D">
        <w:rPr>
          <w:rFonts w:ascii="Times New Roman" w:hAnsi="Times New Roman" w:cs="Times New Roman"/>
          <w:sz w:val="24"/>
          <w:szCs w:val="24"/>
          <w:lang w:val="ru-RU"/>
        </w:rPr>
        <w:t xml:space="preserve">Аннотация. Статья посвящена изучению различных аспектов отношений Беларуси и России в белорусской историографии. Автор отмечает, что лишь незначительная часть белорусских авторов рассматривают внешнюю политику Беларуси с точки зрения необходимости ее ориентации на Запад. В то время как большинство белорусских исследователей сходятся во мнении о том, что приоритетными для Беларуси должны быть отношения с Россией. В статье показывается определенная динамика оптимизма белорусских авторов в их оценках развития интеграционных отношений с Москвой особенно в 2000-е гг. </w:t>
      </w:r>
    </w:p>
    <w:p w:rsidR="00015842" w:rsidRPr="0012566D" w:rsidRDefault="00015842" w:rsidP="00015842">
      <w:pPr>
        <w:rPr>
          <w:rFonts w:ascii="Times New Roman" w:hAnsi="Times New Roman" w:cs="Times New Roman"/>
          <w:sz w:val="24"/>
          <w:szCs w:val="24"/>
          <w:lang w:val="ru-RU"/>
        </w:rPr>
      </w:pPr>
      <w:r w:rsidRPr="0012566D">
        <w:rPr>
          <w:rFonts w:ascii="Times New Roman" w:hAnsi="Times New Roman" w:cs="Times New Roman"/>
          <w:sz w:val="24"/>
          <w:szCs w:val="24"/>
          <w:lang w:val="ru-RU"/>
        </w:rPr>
        <w:lastRenderedPageBreak/>
        <w:t>Ключевые слова: Россия, Беларусь, двусторонние отношения, многосторонние отношения, историография.</w:t>
      </w:r>
    </w:p>
    <w:p w:rsidR="00015842" w:rsidRPr="0012566D" w:rsidRDefault="00015842" w:rsidP="00015842">
      <w:pPr>
        <w:jc w:val="center"/>
        <w:rPr>
          <w:rFonts w:ascii="Times New Roman" w:hAnsi="Times New Roman" w:cs="Times New Roman"/>
          <w:b/>
          <w:sz w:val="24"/>
          <w:szCs w:val="24"/>
          <w:lang w:val="ru-RU"/>
        </w:rPr>
      </w:pPr>
      <w:r w:rsidRPr="0012566D">
        <w:rPr>
          <w:rFonts w:ascii="Times New Roman" w:hAnsi="Times New Roman" w:cs="Times New Roman"/>
          <w:b/>
          <w:sz w:val="24"/>
          <w:szCs w:val="24"/>
          <w:lang w:val="ru-RU"/>
        </w:rPr>
        <w:t>Идея «Евразийства» в исследованиях зарубежных аналитических центров</w:t>
      </w:r>
    </w:p>
    <w:p w:rsidR="00C96422" w:rsidRPr="0012566D" w:rsidRDefault="00015842" w:rsidP="00015842">
      <w:pPr>
        <w:rPr>
          <w:rFonts w:ascii="Times New Roman" w:hAnsi="Times New Roman" w:cs="Times New Roman"/>
          <w:sz w:val="24"/>
          <w:szCs w:val="24"/>
          <w:lang w:val="ru-RU"/>
        </w:rPr>
      </w:pPr>
      <w:r w:rsidRPr="0012566D">
        <w:rPr>
          <w:rFonts w:ascii="Times New Roman" w:hAnsi="Times New Roman" w:cs="Times New Roman"/>
          <w:sz w:val="24"/>
          <w:szCs w:val="24"/>
          <w:lang w:val="ru-RU"/>
        </w:rPr>
        <w:t xml:space="preserve">Аннотация. В статье рассматривается вопрос о восприятия идеи «Евразийства» в ведущих аналитических центрах зарубежных странах, входящих в состав т. н. «Большой Евразии» с точки зрения идеологического и интеграционного компонента. Проводится исследование среди государств – участников ЕАЭС, а также крупных вне интеграционных и перспективных участников данного объединения. Определяются основные приоритеты евразийских государств при выстраивании модели взаимодействия с Российской Федерацией и другими странами данного региона. Анализируются подход к «евразийству» в аналитическом Институте ирано-евразийских исследований, индийском научно-исследовательский фонд наблюдателей, турецком фонде политических и социальных исследований, таджикском Центре стратегических исследований, Казахстанском институте стратегических исследований, а также Институте евразийской интеграции, факультет международных отношений БГУ и издание «Евразия эксперт», армянского научно-образовательного фонда "Нораванк" и киргизского Национального института стратегических исследований при Президенте КР. В ходе исследования были рассмотрены работы данных центров и институтов, посвященных концепции «Евразийства» в качестве интеграционного, транспортного, экономического и политического объединения. Прорабатывались публикации, анализирующие истоки возникновения во внешнеполитическом российском дискурсе данного идеологического и интеграционного проекта, заложенного в основу работ первых белоэмигрантских «евразийцев», постсоветских «неоевразийцев», а также концепции региональной интеграции, предложенной в 1994 г. Н.А. Назарбаевым. Особое внимание было уделено вопросу превалирования прагматического интереса во взаимодействия со странами евразийского региона над идеологическим и историко-культурным фактором. Рассмотрение данного аспекта позволило оценить степень заинтересованности данных государств в развитии новых, наднациональных форм сотрудничества в рамках «евразийской» идеи. </w:t>
      </w:r>
      <w:r w:rsidR="00C96422" w:rsidRPr="0012566D">
        <w:rPr>
          <w:rFonts w:ascii="Times New Roman" w:hAnsi="Times New Roman" w:cs="Times New Roman"/>
          <w:sz w:val="24"/>
          <w:szCs w:val="24"/>
          <w:lang w:val="ru-RU"/>
        </w:rPr>
        <w:br/>
      </w:r>
      <w:r w:rsidR="00C96422" w:rsidRPr="0012566D">
        <w:rPr>
          <w:rFonts w:ascii="Times New Roman" w:hAnsi="Times New Roman" w:cs="Times New Roman"/>
          <w:sz w:val="24"/>
          <w:szCs w:val="24"/>
          <w:lang w:val="ru-RU"/>
        </w:rPr>
        <w:br/>
      </w:r>
      <w:r w:rsidRPr="0012566D">
        <w:rPr>
          <w:rFonts w:ascii="Times New Roman" w:hAnsi="Times New Roman" w:cs="Times New Roman"/>
          <w:sz w:val="24"/>
          <w:szCs w:val="24"/>
          <w:lang w:val="ru-RU"/>
        </w:rPr>
        <w:t>Ключевые слова: Иран, Турция, Индия, Казахстан, Беларусь, Армения, Киргизия, Таджикистан, Евразия, ЕАЭС.</w:t>
      </w:r>
    </w:p>
    <w:p w:rsidR="00C96422" w:rsidRPr="0012566D" w:rsidRDefault="00C96422" w:rsidP="00C96422">
      <w:pPr>
        <w:jc w:val="center"/>
        <w:rPr>
          <w:rFonts w:ascii="Times New Roman" w:hAnsi="Times New Roman" w:cs="Times New Roman"/>
          <w:b/>
          <w:sz w:val="24"/>
          <w:szCs w:val="24"/>
          <w:lang w:val="ru-RU"/>
        </w:rPr>
      </w:pPr>
      <w:r w:rsidRPr="0012566D">
        <w:rPr>
          <w:rFonts w:ascii="Times New Roman" w:hAnsi="Times New Roman" w:cs="Times New Roman"/>
          <w:b/>
          <w:sz w:val="24"/>
          <w:szCs w:val="24"/>
          <w:lang w:val="ru-RU"/>
        </w:rPr>
        <w:t>Международные соглашения и национальные правовые акты государств Центральной Азии: ожидание и реальность сотрудничества с Россией в гуманитарной сфере</w:t>
      </w:r>
    </w:p>
    <w:p w:rsidR="00C96422" w:rsidRPr="0012566D" w:rsidRDefault="00C96422" w:rsidP="00C96422">
      <w:pPr>
        <w:rPr>
          <w:rFonts w:ascii="Times New Roman" w:hAnsi="Times New Roman" w:cs="Times New Roman"/>
          <w:sz w:val="24"/>
          <w:szCs w:val="24"/>
          <w:lang w:val="ru-RU"/>
        </w:rPr>
      </w:pPr>
      <w:r w:rsidRPr="0012566D">
        <w:rPr>
          <w:rFonts w:ascii="Times New Roman" w:hAnsi="Times New Roman" w:cs="Times New Roman"/>
          <w:sz w:val="24"/>
          <w:szCs w:val="24"/>
          <w:lang w:val="ru-RU"/>
        </w:rPr>
        <w:t xml:space="preserve">Аннотация. Статья посвящена исследованию вопроса о том, создана ли правовая основа, необходимая для заключения соглашений и сотрудничества России и государств Центральной Азии (с такими странами постсоветского пространства, как Казахстан, </w:t>
      </w:r>
      <w:r w:rsidRPr="0012566D">
        <w:rPr>
          <w:rFonts w:ascii="Times New Roman" w:hAnsi="Times New Roman" w:cs="Times New Roman"/>
          <w:sz w:val="24"/>
          <w:szCs w:val="24"/>
          <w:lang w:val="ru-RU"/>
        </w:rPr>
        <w:lastRenderedPageBreak/>
        <w:t xml:space="preserve">Киргизия, Таджикистан, Узбекистан, Туркмения) в гуманитарной сфере. Актуальность исследования обусловлена тем, что гуманитарное сотрудничество представляет собой важнейшую сферу межгосударственного взаимодействия в области образования, науки, искусства, спорта, туризма, позволяющую углубить и другие связи сторон. Цель исследования – на основании анализа двусторонних соглашений России и государств Центральной Азии в соотношении с положениями документов стратегического планирования указанных акторов определить направления и инструменты развития гуманитарного сотрудничества сторон. Материалы и методы исследования. Изучение содержания имеющихся двусторонних соглашений России и государств Центральной Азии, позволяют установить меры, посредством которых возможно развитие гуманитарного сотрудничества сторон. С помощью применения метода системно-структурного анализа осуществлена корреляция между положениями двусторонних соглашений России и государств Центральной Азии. Функциональный анализ применен для определения путей развития сотрудничества сторон в гуманитарной сфере. Сравнительное исследование позволило установить степень налаженности диалога сторон в указанной сфере. Выявлено несоответствие между заверениями центрально - азиатских государств в готовности к диалогу с Россией в рамках двусторонних договоров и положениями национальных актов стратегического планирования этих стран, в которых не отражены подобные устремления. Исследуются причины такого несоответствия. Изучаются особенности положений о взаимодействии в гуманитарной сфере в рамках двусторонних договоров о дружбе и сотрудничестве России и государств Центральной Азии. Результаты. Исследование позволило сформулировать рекомендации относительно совершенствования двустороннего сотрудничества России и государств Центральной Азии в виде заключения отдельных соглашения сторон, посвященных вопросам развития межгосударственного диалога в области образования, науки, культуры, искусства, спорта и туризма. Делаются предложения относительно способах налаживания диалога Российской Федерации в гуманитарной сфере. Выводы. Установлено, что дискуссионным является вопрос об эффективности применения многостороннего формата сотрудничества сторон в гуманитарной сфере, при котором Россия будет выступать одной из сторон, а все государства Центральной Азии – в качестве другой стороны. Тем не менее, степень налаженности диалога сторон в иных сферах, основанного на глубоких исторических корнях, позволяет прийти к выводу о целесообразности применения подобного формата гуманитарного сотрудничества. </w:t>
      </w:r>
    </w:p>
    <w:p w:rsidR="00C96422" w:rsidRPr="0012566D" w:rsidRDefault="00C96422" w:rsidP="00C96422">
      <w:pPr>
        <w:rPr>
          <w:rFonts w:ascii="Times New Roman" w:hAnsi="Times New Roman" w:cs="Times New Roman"/>
          <w:sz w:val="24"/>
          <w:szCs w:val="24"/>
          <w:lang w:val="ru-RU"/>
        </w:rPr>
      </w:pPr>
      <w:r w:rsidRPr="0012566D">
        <w:rPr>
          <w:rFonts w:ascii="Times New Roman" w:hAnsi="Times New Roman" w:cs="Times New Roman"/>
          <w:sz w:val="24"/>
          <w:szCs w:val="24"/>
          <w:lang w:val="ru-RU"/>
        </w:rPr>
        <w:t>Ключевые слова: внешнеполитический приоритет, стратегическое планирование, межгосударственное взаимодействие в области образования и науки, гуманитарная сфера сотрудничества.</w:t>
      </w:r>
    </w:p>
    <w:p w:rsidR="00C96422" w:rsidRPr="0012566D" w:rsidRDefault="00C96422" w:rsidP="00C96422">
      <w:pPr>
        <w:jc w:val="center"/>
        <w:rPr>
          <w:rFonts w:ascii="Times New Roman" w:hAnsi="Times New Roman" w:cs="Times New Roman"/>
          <w:b/>
          <w:sz w:val="24"/>
          <w:szCs w:val="24"/>
          <w:lang w:val="ru-RU"/>
        </w:rPr>
      </w:pPr>
      <w:r w:rsidRPr="0012566D">
        <w:rPr>
          <w:rFonts w:ascii="Times New Roman" w:hAnsi="Times New Roman" w:cs="Times New Roman"/>
          <w:b/>
          <w:sz w:val="24"/>
          <w:szCs w:val="24"/>
          <w:lang w:val="ru-RU"/>
        </w:rPr>
        <w:t>Гуманитарное измерение отношений России и Украины 1991-2014 гг.</w:t>
      </w:r>
    </w:p>
    <w:p w:rsidR="00C96422" w:rsidRPr="0012566D" w:rsidRDefault="00C96422" w:rsidP="00C96422">
      <w:pPr>
        <w:rPr>
          <w:rFonts w:ascii="Times New Roman" w:hAnsi="Times New Roman" w:cs="Times New Roman"/>
          <w:sz w:val="24"/>
          <w:szCs w:val="24"/>
          <w:lang w:val="ru-RU"/>
        </w:rPr>
      </w:pPr>
      <w:r w:rsidRPr="0012566D">
        <w:rPr>
          <w:rFonts w:ascii="Times New Roman" w:hAnsi="Times New Roman" w:cs="Times New Roman"/>
          <w:sz w:val="24"/>
          <w:szCs w:val="24"/>
          <w:lang w:val="ru-RU"/>
        </w:rPr>
        <w:t xml:space="preserve">Аннотация. В статье рассматриваются отношения между Россией и Украиной в 1991-2014 гг. в гуманитарной сфере. Проводится анализ таких аспектов, как статус русского языка, </w:t>
      </w:r>
      <w:r w:rsidRPr="0012566D">
        <w:rPr>
          <w:rFonts w:ascii="Times New Roman" w:hAnsi="Times New Roman" w:cs="Times New Roman"/>
          <w:sz w:val="24"/>
          <w:szCs w:val="24"/>
          <w:lang w:val="ru-RU"/>
        </w:rPr>
        <w:lastRenderedPageBreak/>
        <w:t xml:space="preserve">русской культуры, образования на русском языке на Украине. Автор показывает, что с одной стороны данные сюжеты традиционно составляли существенный блок противоречий между двумя странами и содействовали ухудшению их отношений. А с другой стороны, они крайне редко становились объектом обсуждения представителями высшей власти двух стран. Это вело к тому, что проблемы в данных сферах накапливаясь годами, закладывали мину замедленного действия под отношениями народов. Автор приходит к выводу, что значительную роль в формировании русофобских настроений на Украине у части ее политической элиты и общества сыграла т.н. идеология «украинства». </w:t>
      </w:r>
    </w:p>
    <w:p w:rsidR="00C96422" w:rsidRPr="0012566D" w:rsidRDefault="00C96422" w:rsidP="00C96422">
      <w:pPr>
        <w:rPr>
          <w:rFonts w:ascii="Times New Roman" w:hAnsi="Times New Roman" w:cs="Times New Roman"/>
          <w:sz w:val="24"/>
          <w:szCs w:val="24"/>
          <w:lang w:val="ru-RU"/>
        </w:rPr>
      </w:pPr>
      <w:r w:rsidRPr="0012566D">
        <w:rPr>
          <w:rFonts w:ascii="Times New Roman" w:hAnsi="Times New Roman" w:cs="Times New Roman"/>
          <w:sz w:val="24"/>
          <w:szCs w:val="24"/>
          <w:lang w:val="ru-RU"/>
        </w:rPr>
        <w:t>Ключевые слова: Россия, Украина, гуманитарная сфера, русский язык, культура, образование, украинство.</w:t>
      </w:r>
    </w:p>
    <w:p w:rsidR="00C96422" w:rsidRPr="0012566D" w:rsidRDefault="00C96422" w:rsidP="00C96422">
      <w:pPr>
        <w:rPr>
          <w:rFonts w:ascii="Times New Roman" w:hAnsi="Times New Roman" w:cs="Times New Roman"/>
          <w:sz w:val="24"/>
          <w:szCs w:val="24"/>
          <w:lang w:val="ru-RU"/>
        </w:rPr>
      </w:pPr>
    </w:p>
    <w:p w:rsidR="00C96422" w:rsidRPr="0012566D" w:rsidRDefault="00C96422" w:rsidP="00C96422">
      <w:pPr>
        <w:rPr>
          <w:rFonts w:ascii="Times New Roman" w:hAnsi="Times New Roman" w:cs="Times New Roman"/>
          <w:sz w:val="24"/>
          <w:szCs w:val="24"/>
          <w:lang w:val="ru-RU"/>
        </w:rPr>
      </w:pPr>
    </w:p>
    <w:p w:rsidR="00C96422" w:rsidRPr="0012566D" w:rsidRDefault="00C96422" w:rsidP="00C96422">
      <w:pPr>
        <w:rPr>
          <w:rFonts w:ascii="Times New Roman" w:hAnsi="Times New Roman" w:cs="Times New Roman"/>
          <w:sz w:val="24"/>
          <w:szCs w:val="24"/>
          <w:lang w:val="ru-RU"/>
        </w:rPr>
      </w:pPr>
    </w:p>
    <w:p w:rsidR="00C96422" w:rsidRPr="0012566D" w:rsidRDefault="00C96422" w:rsidP="00C96422">
      <w:pPr>
        <w:rPr>
          <w:rFonts w:ascii="Times New Roman" w:hAnsi="Times New Roman" w:cs="Times New Roman"/>
          <w:sz w:val="24"/>
          <w:szCs w:val="24"/>
          <w:lang w:val="ru-RU"/>
        </w:rPr>
      </w:pPr>
    </w:p>
    <w:p w:rsidR="00FF780E" w:rsidRPr="0012566D" w:rsidRDefault="00FF780E" w:rsidP="00C96422">
      <w:pPr>
        <w:jc w:val="center"/>
        <w:rPr>
          <w:rFonts w:ascii="Times New Roman" w:hAnsi="Times New Roman" w:cs="Times New Roman"/>
          <w:sz w:val="24"/>
          <w:szCs w:val="24"/>
          <w:lang w:val="ru-RU"/>
        </w:rPr>
      </w:pPr>
    </w:p>
    <w:p w:rsidR="00FF780E" w:rsidRPr="0012566D" w:rsidRDefault="00FF780E" w:rsidP="00C96422">
      <w:pPr>
        <w:jc w:val="center"/>
        <w:rPr>
          <w:rFonts w:ascii="Times New Roman" w:hAnsi="Times New Roman" w:cs="Times New Roman"/>
          <w:sz w:val="24"/>
          <w:szCs w:val="24"/>
          <w:lang w:val="ru-RU"/>
        </w:rPr>
      </w:pPr>
    </w:p>
    <w:p w:rsidR="00FF780E" w:rsidRPr="0012566D" w:rsidRDefault="00FF780E" w:rsidP="00C96422">
      <w:pPr>
        <w:jc w:val="center"/>
        <w:rPr>
          <w:rFonts w:ascii="Times New Roman" w:hAnsi="Times New Roman" w:cs="Times New Roman"/>
          <w:sz w:val="24"/>
          <w:szCs w:val="24"/>
          <w:lang w:val="ru-RU"/>
        </w:rPr>
      </w:pPr>
    </w:p>
    <w:p w:rsidR="00C96422" w:rsidRPr="0012566D" w:rsidRDefault="00C96422" w:rsidP="00C96422">
      <w:pPr>
        <w:jc w:val="center"/>
        <w:rPr>
          <w:rFonts w:ascii="Times New Roman" w:hAnsi="Times New Roman" w:cs="Times New Roman"/>
          <w:b/>
          <w:sz w:val="24"/>
          <w:szCs w:val="24"/>
          <w:lang w:val="ru-RU"/>
        </w:rPr>
      </w:pPr>
      <w:r w:rsidRPr="0012566D">
        <w:rPr>
          <w:rFonts w:ascii="Times New Roman" w:hAnsi="Times New Roman" w:cs="Times New Roman"/>
          <w:b/>
          <w:sz w:val="24"/>
          <w:szCs w:val="24"/>
        </w:rPr>
        <w:t>T</w:t>
      </w:r>
      <w:r w:rsidRPr="0012566D">
        <w:rPr>
          <w:rFonts w:ascii="Times New Roman" w:hAnsi="Times New Roman" w:cs="Times New Roman"/>
          <w:b/>
          <w:sz w:val="24"/>
          <w:szCs w:val="24"/>
          <w:lang w:val="ru-RU"/>
        </w:rPr>
        <w:t>3 № 2 2020</w:t>
      </w:r>
    </w:p>
    <w:p w:rsidR="00C96422" w:rsidRPr="0012566D" w:rsidRDefault="00C96422" w:rsidP="00C96422">
      <w:pPr>
        <w:jc w:val="center"/>
        <w:rPr>
          <w:rFonts w:ascii="Times New Roman" w:hAnsi="Times New Roman" w:cs="Times New Roman"/>
          <w:b/>
          <w:sz w:val="24"/>
          <w:szCs w:val="24"/>
          <w:lang w:val="ru-RU"/>
        </w:rPr>
      </w:pPr>
      <w:r w:rsidRPr="0012566D">
        <w:rPr>
          <w:rFonts w:ascii="Times New Roman" w:hAnsi="Times New Roman" w:cs="Times New Roman"/>
          <w:b/>
          <w:sz w:val="24"/>
          <w:szCs w:val="24"/>
          <w:lang w:val="ru-RU"/>
        </w:rPr>
        <w:t>Российская внешняя политика в Центральной Азии в сферах экономики, безопасности и социального взаимодействия: взгляд из Узбекистана</w:t>
      </w:r>
    </w:p>
    <w:p w:rsidR="00C96422" w:rsidRPr="0012566D" w:rsidRDefault="00C96422" w:rsidP="00C96422">
      <w:pPr>
        <w:rPr>
          <w:rFonts w:ascii="Times New Roman" w:hAnsi="Times New Roman" w:cs="Times New Roman"/>
          <w:sz w:val="24"/>
          <w:szCs w:val="24"/>
          <w:lang w:val="ru-RU"/>
        </w:rPr>
      </w:pPr>
      <w:r w:rsidRPr="0012566D">
        <w:rPr>
          <w:rFonts w:ascii="Times New Roman" w:hAnsi="Times New Roman" w:cs="Times New Roman"/>
          <w:sz w:val="24"/>
          <w:szCs w:val="24"/>
          <w:lang w:val="ru-RU"/>
        </w:rPr>
        <w:t xml:space="preserve">Аннотация. После прихода в 2000 году к власти Владимира Путина и его команды внешняя политика России в Центральной Азии стала ориентирована на более конкретные цели. Очевидно и то, что Москва привнесла в свою центральноазиатскую политику больше гибкости, прагматизма, стабильности и последовательности. Это стало возможным во многом благодаря выросшему пониманию стратегической важности региона и выделению больших финансовых и иных ресурсов на цели внешней политики. В результате России удалось замедлить развитие центробежных тенденций в Центральной Азии, существенно укрепить свои позиции и преодолеть недоверие, сформированное в 1990-ые гг. Каковы современные и будущие последствия этого? В попытке ответить на столь сложный вопрос необходимо оценить основные элементы российской внешней политики в Центральной Азии. Для достижения этой цели использован междисциплинарный подход с применением методов диалектического и структурно-функционального анализа. Уникальность проводимого (с 2003 г.) исследования, которое служит основой для статьи, заключается в системной оценке растущего влияния </w:t>
      </w:r>
      <w:r w:rsidRPr="0012566D">
        <w:rPr>
          <w:rFonts w:ascii="Times New Roman" w:hAnsi="Times New Roman" w:cs="Times New Roman"/>
          <w:sz w:val="24"/>
          <w:szCs w:val="24"/>
          <w:lang w:val="ru-RU"/>
        </w:rPr>
        <w:lastRenderedPageBreak/>
        <w:t xml:space="preserve">многочисленных факторов (как внешних, так и внутренних), благодаря которым Центральная Азия становится одним из наиболее важных геоэкономических и геополитических регионов для России. В статье делается вывод, что внешняя политика России в Центральной Азии характеризуется определенной положительной динамикой. Тем не менее, пока преждевременно говорить о неких долгосрочных тенденциях и значительных успехах России. Это связано с довольно динамичными процессами внутренней трансформации региона, а также растущим внешним воздействием на него. С одной стороны, многое определяется ситуацией в Казахстане и вокруг него, а также продолжающейся активацией международной политики Узбекистана. С другой стороны, похоже, что России до сих пор не удалось выработать долгосрочную и объединенную единым планом стратегию в Центральной Азии. К тому же она так и не смогла заполнить ни геополитический вакуум в регионе, ни тем более геоэкономический. Создается впечатление, что Россия продолжает рассматривать "стратегическую важность" региона главным образом через призму возрождения своего статуса "великой державы". Тем не менее, несмотря на все это также следует признать и тот факт, что на всем постсоветском пространстве только лишь Россия, обладающая соответствующим геоэкономическим и геополитическим потенциалам, способна играть роль локомотива региональной безопасности, социально-экономического развития и интеграции. </w:t>
      </w:r>
    </w:p>
    <w:p w:rsidR="00C96422" w:rsidRPr="0012566D" w:rsidRDefault="00C96422" w:rsidP="00C96422">
      <w:pPr>
        <w:rPr>
          <w:rFonts w:ascii="Times New Roman" w:hAnsi="Times New Roman" w:cs="Times New Roman"/>
          <w:sz w:val="24"/>
          <w:szCs w:val="24"/>
          <w:lang w:val="ru-RU"/>
        </w:rPr>
      </w:pPr>
      <w:r w:rsidRPr="0012566D">
        <w:rPr>
          <w:rFonts w:ascii="Times New Roman" w:hAnsi="Times New Roman" w:cs="Times New Roman"/>
          <w:sz w:val="24"/>
          <w:szCs w:val="24"/>
          <w:lang w:val="ru-RU"/>
        </w:rPr>
        <w:t>Ключевые слова: Россия, Центральная Азия, Казахстан, Кыргызстан, Таджикистан, Туркменистан, Узбекистан, экономика, торговля, нефтегазовый сектор, инвестиции, безопасность, военное сотрудничество, трудовая миграция.</w:t>
      </w:r>
    </w:p>
    <w:p w:rsidR="00C96422" w:rsidRPr="0012566D" w:rsidRDefault="00C96422" w:rsidP="00C96422">
      <w:pPr>
        <w:rPr>
          <w:rFonts w:ascii="Times New Roman" w:hAnsi="Times New Roman" w:cs="Times New Roman"/>
          <w:sz w:val="24"/>
          <w:szCs w:val="24"/>
          <w:lang w:val="ru-RU"/>
        </w:rPr>
      </w:pPr>
    </w:p>
    <w:p w:rsidR="00C96422" w:rsidRPr="0012566D" w:rsidRDefault="00C96422" w:rsidP="00C96422">
      <w:pPr>
        <w:rPr>
          <w:rFonts w:ascii="Times New Roman" w:hAnsi="Times New Roman" w:cs="Times New Roman"/>
          <w:sz w:val="24"/>
          <w:szCs w:val="24"/>
          <w:lang w:val="ru-RU"/>
        </w:rPr>
      </w:pPr>
    </w:p>
    <w:p w:rsidR="00C96422" w:rsidRPr="0012566D" w:rsidRDefault="00C96422" w:rsidP="00C96422">
      <w:pPr>
        <w:jc w:val="center"/>
        <w:rPr>
          <w:rFonts w:ascii="Times New Roman" w:hAnsi="Times New Roman" w:cs="Times New Roman"/>
          <w:b/>
          <w:sz w:val="24"/>
          <w:szCs w:val="24"/>
          <w:lang w:val="ru-RU"/>
        </w:rPr>
      </w:pPr>
      <w:r w:rsidRPr="0012566D">
        <w:rPr>
          <w:rFonts w:ascii="Times New Roman" w:hAnsi="Times New Roman" w:cs="Times New Roman"/>
          <w:b/>
          <w:sz w:val="24"/>
          <w:szCs w:val="24"/>
          <w:lang w:val="ru-RU"/>
        </w:rPr>
        <w:t>Проблемы обеспечения безопасности маршрута «Нового шелкового пути» через Центральноазиатский регион</w:t>
      </w:r>
    </w:p>
    <w:p w:rsidR="00C96422" w:rsidRPr="0012566D" w:rsidRDefault="00C96422" w:rsidP="00C96422">
      <w:pPr>
        <w:rPr>
          <w:rFonts w:ascii="Times New Roman" w:hAnsi="Times New Roman" w:cs="Times New Roman"/>
          <w:sz w:val="24"/>
          <w:szCs w:val="24"/>
          <w:lang w:val="ru-RU"/>
        </w:rPr>
      </w:pPr>
      <w:r w:rsidRPr="0012566D">
        <w:rPr>
          <w:rFonts w:ascii="Times New Roman" w:hAnsi="Times New Roman" w:cs="Times New Roman"/>
          <w:sz w:val="24"/>
          <w:szCs w:val="24"/>
          <w:lang w:val="ru-RU"/>
        </w:rPr>
        <w:t xml:space="preserve">Аннотация. На фоне торговой войны между США и Китаем у Пекина подтачиваются возможности для финансовых вливаний в «Новый шелковый путь» (НШП). Из-за ограниченности своих средств частные китайские компании сокращают инвестиции. Если к этому добавить геополитические вызовы для китайских транспортных коммуникаций в Центральной Азии, то этот маршрут НШП становится крайне рискованным. В статье анализируются проблемы безопасности проекта «Один пояс. Один путь» через Центральную Азию. Автор дает оценку экономическому и политическому развитию пяти стран региона – Казахстана, Кыргызстана, Узбекистана, Таджикистана и Туркменистана. Слабые макроэкономические показатели названных стран – высокий госдолг, отрицательный платежный баланс, безработица и высокая инфляция – наряду с высоким уровнем коррупции снижают рентабельность китайских капиталовложений. На экономические риски накладываются политические: 1) высокий конфликтогенный </w:t>
      </w:r>
      <w:r w:rsidRPr="0012566D">
        <w:rPr>
          <w:rFonts w:ascii="Times New Roman" w:hAnsi="Times New Roman" w:cs="Times New Roman"/>
          <w:sz w:val="24"/>
          <w:szCs w:val="24"/>
          <w:lang w:val="ru-RU"/>
        </w:rPr>
        <w:lastRenderedPageBreak/>
        <w:t xml:space="preserve">потенциал из-за наличия этнорелигиозных противоречий, обостряемых борьбой за водные ресурсы, 2) хрупкость режимов, вызванная несменяемостью власти в Таджикистане и Туркменистане, 3) отсутствие прочных демократических институтов после серии госпереворотов в Кыргызстане и 4) общая граница с Афганистаном, где обосновалось ИГИЛ. Хотя ставка на Центральную Азию может показаться Китаю выгодной с той точки зрения, что «слабые» государства могут попасть под ее финансовую и политическую зависимость Китая. Однако геополитические и экономические вызовы могут перевесить это преимущество. Учитывая обозначенные риски, автор приходит к выводу, что транзит через Россию – более безопасный маршрут доставки китайских товаров в Старый свет. </w:t>
      </w:r>
    </w:p>
    <w:p w:rsidR="00C96422" w:rsidRPr="0012566D" w:rsidRDefault="00C96422" w:rsidP="00C96422">
      <w:pPr>
        <w:rPr>
          <w:rFonts w:ascii="Times New Roman" w:hAnsi="Times New Roman" w:cs="Times New Roman"/>
          <w:sz w:val="24"/>
          <w:szCs w:val="24"/>
          <w:lang w:val="ru-RU"/>
        </w:rPr>
      </w:pPr>
      <w:r w:rsidRPr="0012566D">
        <w:rPr>
          <w:rFonts w:ascii="Times New Roman" w:hAnsi="Times New Roman" w:cs="Times New Roman"/>
          <w:sz w:val="24"/>
          <w:szCs w:val="24"/>
          <w:lang w:val="ru-RU"/>
        </w:rPr>
        <w:t>Ключевые слова: Новый шелковый путь, Один пояс. Один путь, Центральная Азия, Китай, торговля, Россия</w:t>
      </w:r>
    </w:p>
    <w:p w:rsidR="00C96422" w:rsidRPr="0012566D" w:rsidRDefault="00C96422" w:rsidP="00C96422">
      <w:pPr>
        <w:rPr>
          <w:rFonts w:ascii="Times New Roman" w:hAnsi="Times New Roman" w:cs="Times New Roman"/>
          <w:sz w:val="24"/>
          <w:szCs w:val="24"/>
          <w:lang w:val="ru-RU"/>
        </w:rPr>
      </w:pPr>
    </w:p>
    <w:p w:rsidR="00C96422" w:rsidRPr="0012566D" w:rsidRDefault="00C96422" w:rsidP="00FF780E">
      <w:pPr>
        <w:rPr>
          <w:rFonts w:ascii="Times New Roman" w:hAnsi="Times New Roman" w:cs="Times New Roman"/>
          <w:b/>
          <w:sz w:val="24"/>
          <w:szCs w:val="24"/>
          <w:lang w:val="ru-RU"/>
        </w:rPr>
      </w:pPr>
      <w:r w:rsidRPr="0012566D">
        <w:rPr>
          <w:rFonts w:ascii="Times New Roman" w:hAnsi="Times New Roman" w:cs="Times New Roman"/>
          <w:b/>
          <w:sz w:val="24"/>
          <w:szCs w:val="24"/>
          <w:lang w:val="ru-RU"/>
        </w:rPr>
        <w:t>Шанхайская Организация Сотрудничества в системе обеспечения евразийской региональной, международной и глобальной безопасности (международно-правовое измерение)</w:t>
      </w:r>
    </w:p>
    <w:p w:rsidR="00C96422" w:rsidRPr="0012566D" w:rsidRDefault="00C96422" w:rsidP="00C96422">
      <w:pPr>
        <w:rPr>
          <w:rFonts w:ascii="Times New Roman" w:hAnsi="Times New Roman" w:cs="Times New Roman"/>
          <w:sz w:val="24"/>
          <w:szCs w:val="24"/>
          <w:lang w:val="ru-RU"/>
        </w:rPr>
      </w:pPr>
      <w:r w:rsidRPr="0012566D">
        <w:rPr>
          <w:rFonts w:ascii="Times New Roman" w:hAnsi="Times New Roman" w:cs="Times New Roman"/>
          <w:sz w:val="24"/>
          <w:szCs w:val="24"/>
          <w:lang w:val="ru-RU"/>
        </w:rPr>
        <w:t xml:space="preserve">Аннотация. В статье анализируется вероятность осуществления прогнозов в возможной трансформации Шанхайской организации сотрудничества (далее – ШОС), как Межгосударственные отношения стратегического партнёрства в военно-политическом блоке. По результатам мониторинга международные правовых аспектов и анализа военных учений стран-членов ШОС определены особенности их военного сотрудничества, тенденции в развитии военного сегмента этой региональной международной организации, перспективы ее военно-политической трансформации. Предложены рекомендации относительно учета указанных факторов в военном и военно-техническом сотрудничестве (ВТС) России со странами-членами ШОС. Военное сотрудничество России, Китая и стран Центральной Азии в рамках ШОС в течение последних пяти лет стало существенным фактором, влияющим на военно-политическую обстановку в регионе, и индикатором имеющихся межгосударственных противоречий. Нельзя полностью исключать того, что в случае осложнения военнополитической обстановки в Азиатско-Тихоокеанском регионе и в ЦА проведения военных учений «Мирная миссия», которые являются традиционными, может стать катализатором усиления военного компонента системы коллективной безопасности ШОС. На официальном уровне руководство России и Китая заявляет, что ШОС не является и не будет военнополитическим блоком. Соответственно, это позволяет привлекать к сотрудничеству с ШОС другие страны, в том числе имеющие нейтральный статус и имеющие даже противоположные интересы в военно-политической сфере. </w:t>
      </w:r>
    </w:p>
    <w:p w:rsidR="00C96422" w:rsidRPr="0012566D" w:rsidRDefault="00C96422" w:rsidP="00C96422">
      <w:pPr>
        <w:rPr>
          <w:rFonts w:ascii="Times New Roman" w:hAnsi="Times New Roman" w:cs="Times New Roman"/>
          <w:sz w:val="24"/>
          <w:szCs w:val="24"/>
          <w:lang w:val="ru-RU"/>
        </w:rPr>
      </w:pPr>
      <w:r w:rsidRPr="0012566D">
        <w:rPr>
          <w:rFonts w:ascii="Times New Roman" w:hAnsi="Times New Roman" w:cs="Times New Roman"/>
          <w:sz w:val="24"/>
          <w:szCs w:val="24"/>
          <w:lang w:val="ru-RU"/>
        </w:rPr>
        <w:lastRenderedPageBreak/>
        <w:t>Ключевые слова: Шанхайская организация сотрудничества, международное право, военно-техническое сотрудничество, антитеррористические учения, региональная и международная безопасность.</w:t>
      </w:r>
    </w:p>
    <w:p w:rsidR="00C96422" w:rsidRPr="0012566D" w:rsidRDefault="00C96422" w:rsidP="00C96422">
      <w:pPr>
        <w:rPr>
          <w:rFonts w:ascii="Times New Roman" w:hAnsi="Times New Roman" w:cs="Times New Roman"/>
          <w:b/>
          <w:sz w:val="24"/>
          <w:szCs w:val="24"/>
          <w:lang w:val="ru-RU"/>
        </w:rPr>
      </w:pPr>
    </w:p>
    <w:p w:rsidR="00C96422" w:rsidRPr="0012566D" w:rsidRDefault="00C96422" w:rsidP="00C96422">
      <w:pPr>
        <w:jc w:val="center"/>
        <w:rPr>
          <w:rFonts w:ascii="Times New Roman" w:hAnsi="Times New Roman" w:cs="Times New Roman"/>
          <w:b/>
          <w:sz w:val="24"/>
          <w:szCs w:val="24"/>
          <w:lang w:val="ru-RU"/>
        </w:rPr>
      </w:pPr>
      <w:r w:rsidRPr="0012566D">
        <w:rPr>
          <w:rFonts w:ascii="Times New Roman" w:hAnsi="Times New Roman" w:cs="Times New Roman"/>
          <w:b/>
          <w:sz w:val="24"/>
          <w:szCs w:val="24"/>
          <w:lang w:val="ru-RU"/>
        </w:rPr>
        <w:t>Новая стратегия Европейского Союза в Центральной Азии и её влияние на евроазиатскую интеграцию</w:t>
      </w:r>
    </w:p>
    <w:p w:rsidR="00C96422" w:rsidRPr="0012566D" w:rsidRDefault="00C96422" w:rsidP="00C96422">
      <w:pPr>
        <w:rPr>
          <w:rFonts w:ascii="Times New Roman" w:hAnsi="Times New Roman" w:cs="Times New Roman"/>
          <w:sz w:val="24"/>
          <w:szCs w:val="24"/>
          <w:lang w:val="ru-RU"/>
        </w:rPr>
      </w:pPr>
      <w:r w:rsidRPr="0012566D">
        <w:rPr>
          <w:rFonts w:ascii="Times New Roman" w:hAnsi="Times New Roman" w:cs="Times New Roman"/>
          <w:sz w:val="24"/>
          <w:szCs w:val="24"/>
          <w:lang w:val="ru-RU"/>
        </w:rPr>
        <w:t xml:space="preserve">Аннотация: В статье рассматривается новая и старая стратегии Европейского союза по Центральной Азии в сравнении. Регион Центральной Азии является одним из наиболее динамично развивающихся регионов мира с выгодным геополитическим положением. Растущее участие региона Центральной Азии в глобальных экономических процессах приводит к усилению сотрудничества между двумя регионами, так же их взаимодействие по отношению к инициативе Китая «Один пояс – один путь», одним из крупнейших экономических инициатив в регионе, может дать Центральной Азии возможность не только выйти на новый уровень участия в общемировых процессах, но и в целом превратить регион в одно из ключевых звеньев в мировых экономических процессах. В виду растущей значимости региона возникла необходимость разработки отдельного документа, который регулировал бы сотрудничество регионов, что было сделано в 2007 г., до этого Европейский союз долгое время не имел единого документа, где были бы указаны основные сферы и описаны основные механизмы сотрудничества двух регионов. Однако по ряду причин успешно реализовать стратегию 2007 г. ввиду ряда причин не получилось и было принято решение о создании новой стратегии. Для этого Европейский союз сделал «работу над ошибками», а наиболее успешные компоненты старой стратегии, дополненные новыми механизмами, были включены в стратегию 2019 г. В статье рассматривается новая стратегия Европейского союза по Центральной Азии через призму сравнения со стратегией 2007 г. для того, чтобы выделить общее, различное, какие были сделаны выводы ЕС из опыта реализации предыдущего документа, как Евросоюз планирует реализовывать новую стратегию и какое влияние будет оказано на евразийскую интеграцию в результате применения нового документа. </w:t>
      </w:r>
    </w:p>
    <w:p w:rsidR="00C96422" w:rsidRPr="0012566D" w:rsidRDefault="00C96422" w:rsidP="00C96422">
      <w:pPr>
        <w:rPr>
          <w:rFonts w:ascii="Times New Roman" w:hAnsi="Times New Roman" w:cs="Times New Roman"/>
          <w:sz w:val="24"/>
          <w:szCs w:val="24"/>
          <w:lang w:val="ru-RU"/>
        </w:rPr>
      </w:pPr>
      <w:r w:rsidRPr="0012566D">
        <w:rPr>
          <w:rFonts w:ascii="Times New Roman" w:hAnsi="Times New Roman" w:cs="Times New Roman"/>
          <w:sz w:val="24"/>
          <w:szCs w:val="24"/>
          <w:lang w:val="ru-RU"/>
        </w:rPr>
        <w:t>Ключевые слова: стратегия Европейского союза, Центральная Азия, сотрудничество, сферы взаимодействия, Брюссель, ресурсы, безопасность.</w:t>
      </w:r>
    </w:p>
    <w:p w:rsidR="00C96422" w:rsidRPr="0012566D" w:rsidRDefault="00C96422" w:rsidP="00C96422">
      <w:pPr>
        <w:rPr>
          <w:rFonts w:ascii="Times New Roman" w:hAnsi="Times New Roman" w:cs="Times New Roman"/>
          <w:sz w:val="24"/>
          <w:szCs w:val="24"/>
          <w:lang w:val="ru-RU"/>
        </w:rPr>
      </w:pPr>
    </w:p>
    <w:p w:rsidR="00C96422" w:rsidRPr="0012566D" w:rsidRDefault="00C96422" w:rsidP="00C96422">
      <w:pPr>
        <w:rPr>
          <w:rFonts w:ascii="Times New Roman" w:hAnsi="Times New Roman" w:cs="Times New Roman"/>
          <w:sz w:val="24"/>
          <w:szCs w:val="24"/>
          <w:lang w:val="ru-RU"/>
        </w:rPr>
      </w:pPr>
    </w:p>
    <w:p w:rsidR="00C96422" w:rsidRPr="0012566D" w:rsidRDefault="00C96422" w:rsidP="00C96422">
      <w:pPr>
        <w:jc w:val="center"/>
        <w:rPr>
          <w:rFonts w:ascii="Times New Roman" w:hAnsi="Times New Roman" w:cs="Times New Roman"/>
          <w:b/>
          <w:sz w:val="24"/>
          <w:szCs w:val="24"/>
          <w:lang w:val="ru-RU"/>
        </w:rPr>
      </w:pPr>
      <w:r w:rsidRPr="0012566D">
        <w:rPr>
          <w:rFonts w:ascii="Times New Roman" w:hAnsi="Times New Roman" w:cs="Times New Roman"/>
          <w:b/>
          <w:sz w:val="24"/>
          <w:szCs w:val="24"/>
          <w:lang w:val="ru-RU"/>
        </w:rPr>
        <w:t>Торгово-экономическое сотрудничество Республики Казахстан с КНР и влияние этого на развитие интеграции в формате ЕАЭС</w:t>
      </w:r>
    </w:p>
    <w:p w:rsidR="00C96422" w:rsidRPr="0012566D" w:rsidRDefault="00C96422" w:rsidP="00C96422">
      <w:pPr>
        <w:rPr>
          <w:rFonts w:ascii="Times New Roman" w:hAnsi="Times New Roman" w:cs="Times New Roman"/>
          <w:sz w:val="24"/>
          <w:szCs w:val="24"/>
          <w:lang w:val="ru-RU"/>
        </w:rPr>
      </w:pPr>
      <w:r w:rsidRPr="0012566D">
        <w:rPr>
          <w:rFonts w:ascii="Times New Roman" w:hAnsi="Times New Roman" w:cs="Times New Roman"/>
          <w:sz w:val="24"/>
          <w:szCs w:val="24"/>
          <w:lang w:val="ru-RU"/>
        </w:rPr>
        <w:lastRenderedPageBreak/>
        <w:t xml:space="preserve">Аннотация. В статье рассматривается современное положение казахстанско-китайского сотрудничества в области торговли и экономики, а также анализируется их последующее развитие в рамках интеграции Китайской Народной Республики в Евразийский экономический союз. Учитывая тот факт, что Казахстан является членом и основателем экономического союза с 2015 г. - участие Китая в данной экономической организации создает новый виток для взаимодействия между правительствами обоих стран. Помимо этого, важную роль играет и геополитическая близость рассматриваемых государств, поскольку усиление роли КНР на региональном уровне создает благоприятные возможности для реализации двусторонних проектов. При этом стоит отметить усиление взаимодействия в инвестиционном секторе, что с учетом появления такого инструмента как Азиатский Банк Инфраструктурных Инвестиций – усиливает сложившуюся кооперацию в экономической среде. Таким образом, описанные изменения позволяют проследить динамику относительно дальнейшего развития торгового сектора, выявить и изучить возможные риски в осуществлении финансового взаимодействия, а также на основе имеющихся данных проанализировать последующие изменения в торговоэкономическом сотрудничестве как рассматриваемых стран в частности, так и на их развитие в рамках ЕАЭС. Причем казахстанское и китайское правительства активно сотрудничают на уровне транснациональных корпораций, что в совокупности с ростом прямых китайских капиталовложений в Евразийский экономический союз создает условия для изучения характера двусторонних связей КНР и Республики Казахстан в экономической среде. В статье рассматривается влияние интеграции Китая в ЕАЭС на ситуацию в казахстанско-китайских отношениях на данный момент и, за счет ориентации на современные процессы - выделяются превентивные риски, которые могут быть отмечены в будущем. </w:t>
      </w:r>
      <w:r w:rsidRPr="0012566D">
        <w:rPr>
          <w:rFonts w:ascii="Times New Roman" w:hAnsi="Times New Roman" w:cs="Times New Roman"/>
          <w:sz w:val="24"/>
          <w:szCs w:val="24"/>
          <w:lang w:val="ru-RU"/>
        </w:rPr>
        <w:br/>
        <w:t>Ключевые слова: ЕАЭС, Казахстан, сотрудничество, КНР, интеграция, экономический сектор, торговля, Один пояс - один путь, ТНК, АБИИ, Шелковый путь</w:t>
      </w:r>
    </w:p>
    <w:p w:rsidR="00C96422" w:rsidRPr="0012566D" w:rsidRDefault="00C96422" w:rsidP="00C96422">
      <w:pPr>
        <w:jc w:val="center"/>
        <w:rPr>
          <w:rFonts w:ascii="Times New Roman" w:hAnsi="Times New Roman" w:cs="Times New Roman"/>
          <w:b/>
          <w:sz w:val="24"/>
          <w:szCs w:val="24"/>
          <w:lang w:val="ru-RU"/>
        </w:rPr>
      </w:pPr>
      <w:r w:rsidRPr="0012566D">
        <w:rPr>
          <w:rFonts w:ascii="Times New Roman" w:hAnsi="Times New Roman" w:cs="Times New Roman"/>
          <w:b/>
          <w:sz w:val="24"/>
          <w:szCs w:val="24"/>
          <w:lang w:val="ru-RU"/>
        </w:rPr>
        <w:t>Роль и место постсоветского пространства во внешней политике Республики Беларусь: концептуальные основы</w:t>
      </w:r>
    </w:p>
    <w:p w:rsidR="00C96422" w:rsidRPr="0012566D" w:rsidRDefault="00C96422" w:rsidP="00C96422">
      <w:pPr>
        <w:rPr>
          <w:rFonts w:ascii="Times New Roman" w:hAnsi="Times New Roman" w:cs="Times New Roman"/>
          <w:sz w:val="24"/>
          <w:szCs w:val="24"/>
          <w:lang w:val="ru-RU"/>
        </w:rPr>
      </w:pPr>
      <w:r w:rsidRPr="0012566D">
        <w:rPr>
          <w:rFonts w:ascii="Times New Roman" w:hAnsi="Times New Roman" w:cs="Times New Roman"/>
          <w:sz w:val="24"/>
          <w:szCs w:val="24"/>
          <w:lang w:val="ru-RU"/>
        </w:rPr>
        <w:t xml:space="preserve">Аннотация. С момента обретения независимости Республика Беларусь, как и другие страны СНГ и постсоветского пространства в целом, решает чрезвычайно важную и сложную задачу рыночной трансформации своей экономики при одновременном интегрировании в мировое хозяйство. Мировая практика свидетельствует, что по мере вовлечения национально-хозяйственного комплекса в мировую экономику все более важным в выборе экономической стратегии становится внешнее воздействие. В результате государство вынуждено регулировать хозяйственную жизнь внутри страны с учетом процессов, происходящих в мировом хозяйстве. Государственная политика концентрируется на приспособлении национального хозяйства к новой системе международных отношений, которые сегодня функционируют иначе, чем в эпоху биполярности. Слишком много вызовов и проблем, политическая классификация которых </w:t>
      </w:r>
      <w:r w:rsidRPr="0012566D">
        <w:rPr>
          <w:rFonts w:ascii="Times New Roman" w:hAnsi="Times New Roman" w:cs="Times New Roman"/>
          <w:sz w:val="24"/>
          <w:szCs w:val="24"/>
          <w:lang w:val="ru-RU"/>
        </w:rPr>
        <w:lastRenderedPageBreak/>
        <w:t>затруднена либо невозможна вовсе, осложняют глобальную внешнеполитическую повестку. В этой связи, очевидно, что в одиночку Республике Беларусь будет крайне сложно адаптироваться к указанным процессам. Что же касается внешнеполитических угроз, то наиболее здравым с военно-политической точки зрения представляется сохранение военного сотрудничества с РФ и дальнейшее углубление интеграции в рамках Союзного государства России и Беларуси. Белоруссия относится к разряду сравнительно небольших государств. В составе СССР на долю республики приходилось 1% территории, 3,5% населения и занятых в народном хозяйстве, и 4,4% валового общественного продукта. Несмотря на свои малые размеры, Белоруссия занимает чрезвычайно выгодное географическое положение в центре Европы. Ее территория находится на пересечении железнодорожных и автомобильных магистралей, систем нефте- и газопроводов, систем связи, водных и воздушных транспортных маршрутов между промышленно развитой Западной Европой и богатой природными ресурсами Азией. В условиях значительного ослабления политической и хозяйственной роли России как правопреемницы СССР, а также в связи с активным продвижением НАТО и Евросоюза на восток Белоруссия играет исключительно важную роль в качестве буфера на пути евроатлантических структур, действующих с дальним прицелом в отношении РФ. В рамках данного исследования автор проводит анализ многовекторной внешней политики Беларуси в контексте ее участия в ЕАЭ</w:t>
      </w:r>
      <w:r w:rsidRPr="0012566D">
        <w:rPr>
          <w:rFonts w:ascii="Times New Roman" w:hAnsi="Times New Roman" w:cs="Times New Roman"/>
          <w:sz w:val="24"/>
          <w:szCs w:val="24"/>
        </w:rPr>
        <w:t>C</w:t>
      </w:r>
      <w:r w:rsidRPr="0012566D">
        <w:rPr>
          <w:rFonts w:ascii="Times New Roman" w:hAnsi="Times New Roman" w:cs="Times New Roman"/>
          <w:sz w:val="24"/>
          <w:szCs w:val="24"/>
          <w:lang w:val="ru-RU"/>
        </w:rPr>
        <w:t xml:space="preserve">, Союзном государстве России и Беларуси, в рамках двусторонних отношений между РБ и странами постсоветского пространства. </w:t>
      </w:r>
    </w:p>
    <w:p w:rsidR="00C96422" w:rsidRPr="0012566D" w:rsidRDefault="00C96422" w:rsidP="00C96422">
      <w:pPr>
        <w:rPr>
          <w:rFonts w:ascii="Times New Roman" w:hAnsi="Times New Roman" w:cs="Times New Roman"/>
          <w:sz w:val="24"/>
          <w:szCs w:val="24"/>
          <w:lang w:val="ru-RU"/>
        </w:rPr>
      </w:pPr>
      <w:r w:rsidRPr="0012566D">
        <w:rPr>
          <w:rFonts w:ascii="Times New Roman" w:hAnsi="Times New Roman" w:cs="Times New Roman"/>
          <w:sz w:val="24"/>
          <w:szCs w:val="24"/>
          <w:lang w:val="ru-RU"/>
        </w:rPr>
        <w:t>Ключевые слова: Республика Беларусь, Россия, страны постсоветского пространства, внешняя политика, сотрудничество, геополитика.</w:t>
      </w:r>
    </w:p>
    <w:p w:rsidR="00C96422" w:rsidRPr="0012566D" w:rsidRDefault="00C96422" w:rsidP="00C96422">
      <w:pPr>
        <w:jc w:val="center"/>
        <w:rPr>
          <w:rFonts w:ascii="Times New Roman" w:hAnsi="Times New Roman" w:cs="Times New Roman"/>
          <w:b/>
          <w:sz w:val="24"/>
          <w:szCs w:val="24"/>
          <w:lang w:val="ru-RU"/>
        </w:rPr>
      </w:pPr>
      <w:r w:rsidRPr="0012566D">
        <w:rPr>
          <w:rFonts w:ascii="Times New Roman" w:hAnsi="Times New Roman" w:cs="Times New Roman"/>
          <w:b/>
          <w:sz w:val="24"/>
          <w:szCs w:val="24"/>
          <w:lang w:val="ru-RU"/>
        </w:rPr>
        <w:t>Экономическое развитие Донецкой Народной Республики (конец 2019 – начало 2020 гг.)</w:t>
      </w:r>
    </w:p>
    <w:p w:rsidR="000F3108" w:rsidRPr="0012566D" w:rsidRDefault="00C96422" w:rsidP="00C96422">
      <w:pPr>
        <w:rPr>
          <w:rFonts w:ascii="Times New Roman" w:hAnsi="Times New Roman" w:cs="Times New Roman"/>
          <w:sz w:val="24"/>
          <w:szCs w:val="24"/>
          <w:lang w:val="ru-RU"/>
        </w:rPr>
      </w:pPr>
      <w:r w:rsidRPr="0012566D">
        <w:rPr>
          <w:rFonts w:ascii="Times New Roman" w:hAnsi="Times New Roman" w:cs="Times New Roman"/>
          <w:sz w:val="24"/>
          <w:szCs w:val="24"/>
          <w:lang w:val="ru-RU"/>
        </w:rPr>
        <w:t xml:space="preserve">Аннотация. Целью данной статьи является краткий экономический обзор основных сфер промышленности в Донецкой Народной Республики на период конца 2019-начала 2020 гг. В результате вооруженного конфликта на юго-востоке Украины в мае 2014 г. была провозглашена независимость Донецкой Народной Республики. На территории этой, никем не признанной в мире республике, находится большое количество предприятий металлургической, химической, машиностроительной, топливно-энергетической и предприятий других отраслей промышленности. В условиях постоянной угрозы возобновления полномасштабных военных действий в республике со стороны Украины, в условиях непрекращающейся экономической блокады руководству республики приходится решать многочисленные проблемы экономического, социального и юридического характера. В статье приводится краткий исторический обзор начала формирования экономики ДНР, перечисляются ведущие отрасли экономики республики и их основные предприятия, делается общий обзор промышленного развития республики по итогам 2019 г. В статье перечислены основные политико-экономические проблемы, стоящие перед экономикой Донецкой Республики на сегодня и пути их решения. В работе </w:t>
      </w:r>
      <w:r w:rsidRPr="0012566D">
        <w:rPr>
          <w:rFonts w:ascii="Times New Roman" w:hAnsi="Times New Roman" w:cs="Times New Roman"/>
          <w:sz w:val="24"/>
          <w:szCs w:val="24"/>
          <w:lang w:val="ru-RU"/>
        </w:rPr>
        <w:lastRenderedPageBreak/>
        <w:t xml:space="preserve">делается вывод, что большую помощь в решении многих экономических проблем республики может оказать Российская Федерация, тем более что Донецкая Республика даже с учетом ущерба от военных разрушений 2014-2015 гг. располагает внушительным промышленным потенциалом, и при условии внешней помощи, инвестирования в реальный сектор экономики имеет шанс активно развиваться. Экономические показатели ДНР за 2019 г., имеющие положительный характер, являются подтверждением данного вывода. </w:t>
      </w:r>
    </w:p>
    <w:p w:rsidR="000F3108" w:rsidRPr="0012566D" w:rsidRDefault="00C96422" w:rsidP="00C96422">
      <w:pPr>
        <w:rPr>
          <w:rFonts w:ascii="Times New Roman" w:hAnsi="Times New Roman" w:cs="Times New Roman"/>
          <w:sz w:val="24"/>
          <w:szCs w:val="24"/>
          <w:lang w:val="ru-RU"/>
        </w:rPr>
      </w:pPr>
      <w:r w:rsidRPr="0012566D">
        <w:rPr>
          <w:rFonts w:ascii="Times New Roman" w:hAnsi="Times New Roman" w:cs="Times New Roman"/>
          <w:sz w:val="24"/>
          <w:szCs w:val="24"/>
          <w:lang w:val="ru-RU"/>
        </w:rPr>
        <w:t>Ключевыеэлемнтовслова: Донецкая народная республика, отрасли экономики, угледобывающая промышленность, металлургия, машиностроение, химическая промышленность, топливноэнергетический комплекс, завод, комбинат, промышленный центр, торговля, транспортная сфера, рынок труда, индекс потребительских цен, экономическая блокада.</w:t>
      </w:r>
    </w:p>
    <w:p w:rsidR="000F3108" w:rsidRPr="0012566D" w:rsidRDefault="000F3108" w:rsidP="000F3108">
      <w:pPr>
        <w:jc w:val="center"/>
        <w:rPr>
          <w:rFonts w:ascii="Times New Roman" w:hAnsi="Times New Roman" w:cs="Times New Roman"/>
          <w:b/>
          <w:sz w:val="24"/>
          <w:szCs w:val="24"/>
          <w:lang w:val="ru-RU"/>
        </w:rPr>
      </w:pPr>
      <w:r w:rsidRPr="0012566D">
        <w:rPr>
          <w:rFonts w:ascii="Times New Roman" w:hAnsi="Times New Roman" w:cs="Times New Roman"/>
          <w:b/>
          <w:sz w:val="24"/>
          <w:szCs w:val="24"/>
          <w:lang w:val="ru-RU"/>
        </w:rPr>
        <w:t>Украина во внешней политике Д. Трампа</w:t>
      </w:r>
    </w:p>
    <w:p w:rsidR="000F3108" w:rsidRPr="0012566D" w:rsidRDefault="000F3108" w:rsidP="000F3108">
      <w:pPr>
        <w:rPr>
          <w:rFonts w:ascii="Times New Roman" w:hAnsi="Times New Roman" w:cs="Times New Roman"/>
          <w:sz w:val="24"/>
          <w:szCs w:val="24"/>
          <w:lang w:val="ru-RU"/>
        </w:rPr>
      </w:pPr>
      <w:r w:rsidRPr="0012566D">
        <w:rPr>
          <w:rFonts w:ascii="Times New Roman" w:hAnsi="Times New Roman" w:cs="Times New Roman"/>
          <w:sz w:val="24"/>
          <w:szCs w:val="24"/>
          <w:lang w:val="ru-RU"/>
        </w:rPr>
        <w:t xml:space="preserve">Аннотация. В статье рассмотрен внешнеполитический курс США, а конкретно Дональда Трампа, по отношению к Украине – одному из главных игроков Восточной Европы, от внутреннего положения которого зависит не только расстановка сил и общее положение стран Восточной Европы, но и внешнеполитический курс Соединенных Штатов. После прихода к власти Трампа внешнеполитический вектор по отношению к украинскому государству был изменен и начался все больше изучаться исследователями. В статье проводится контент-анализ основных стратегий Соединенных Штатов за срок президентства Трампа, благодаря которым исследуется важность украинского государства во внешней политике. Также проводится анализ СМИ, в которых Дональд Трамп – нынешний Президент США, резко высказывается об Украине. Автором рассматривается история украинскоамериканских отношений и нынешнее положение двустороннего сотрудничества. На череде таких событий, как импичмент Трампа, украинский скандал по делу Байдена, победа Зеленского на выборах в Украине и предстоящие выборы Президента в США, носят актуальный характер рассмотрения украинско-американских отношений в векторе внешнеполитического курса Трампа и изучения Украины, как фактора внутриполитической борьбы в США. Современный диалог Трампа и Зеленского находится под пристальным вниманием СМИ, политиков, исследователь и автор не мог не уделить этому конкретное внимание.ьВ заключении автор подводит итоги, акцентируя внимание, на основные изученные тезисы в статье, а именно, важности Украины во внешнеполитической стратегии Дональда Трампа, анализу двустороннего сотрудничества и диалога украинского и американского Президентов, после череды произошедших событий. </w:t>
      </w:r>
    </w:p>
    <w:p w:rsidR="000F3108" w:rsidRPr="0012566D" w:rsidRDefault="000F3108" w:rsidP="000F3108">
      <w:pPr>
        <w:rPr>
          <w:rFonts w:ascii="Times New Roman" w:hAnsi="Times New Roman" w:cs="Times New Roman"/>
          <w:sz w:val="24"/>
          <w:szCs w:val="24"/>
          <w:lang w:val="ru-RU"/>
        </w:rPr>
      </w:pPr>
      <w:r w:rsidRPr="0012566D">
        <w:rPr>
          <w:rFonts w:ascii="Times New Roman" w:hAnsi="Times New Roman" w:cs="Times New Roman"/>
          <w:sz w:val="24"/>
          <w:szCs w:val="24"/>
          <w:lang w:val="ru-RU"/>
        </w:rPr>
        <w:t>Ключевые слова: Украина, США, Д. Трамп, США, выборы, внешняя политика.</w:t>
      </w:r>
    </w:p>
    <w:p w:rsidR="000F3108" w:rsidRPr="0012566D" w:rsidRDefault="000F3108" w:rsidP="000F3108">
      <w:pPr>
        <w:rPr>
          <w:rFonts w:ascii="Times New Roman" w:hAnsi="Times New Roman" w:cs="Times New Roman"/>
          <w:sz w:val="24"/>
          <w:szCs w:val="24"/>
          <w:lang w:val="ru-RU"/>
        </w:rPr>
      </w:pPr>
    </w:p>
    <w:p w:rsidR="000F3108" w:rsidRPr="0012566D" w:rsidRDefault="000F3108" w:rsidP="000F3108">
      <w:pPr>
        <w:jc w:val="center"/>
        <w:rPr>
          <w:rFonts w:ascii="Times New Roman" w:hAnsi="Times New Roman" w:cs="Times New Roman"/>
          <w:b/>
          <w:sz w:val="24"/>
          <w:szCs w:val="24"/>
          <w:lang w:val="ru-RU"/>
        </w:rPr>
      </w:pPr>
      <w:r w:rsidRPr="0012566D">
        <w:rPr>
          <w:rFonts w:ascii="Times New Roman" w:hAnsi="Times New Roman" w:cs="Times New Roman"/>
          <w:b/>
          <w:sz w:val="24"/>
          <w:szCs w:val="24"/>
          <w:lang w:val="ru-RU"/>
        </w:rPr>
        <w:lastRenderedPageBreak/>
        <w:t>Вторая пятилетка ЕАЭС: провалы и достижения, новый курс России</w:t>
      </w:r>
    </w:p>
    <w:p w:rsidR="000F3108" w:rsidRPr="0012566D" w:rsidRDefault="000F3108" w:rsidP="000F3108">
      <w:pPr>
        <w:rPr>
          <w:rFonts w:ascii="Times New Roman" w:hAnsi="Times New Roman" w:cs="Times New Roman"/>
          <w:sz w:val="24"/>
          <w:szCs w:val="24"/>
          <w:lang w:val="ru-RU"/>
        </w:rPr>
      </w:pPr>
      <w:r w:rsidRPr="0012566D">
        <w:rPr>
          <w:rFonts w:ascii="Times New Roman" w:hAnsi="Times New Roman" w:cs="Times New Roman"/>
          <w:sz w:val="24"/>
          <w:szCs w:val="24"/>
          <w:lang w:val="ru-RU"/>
        </w:rPr>
        <w:t xml:space="preserve">Аннотация. В статье рассматриваются предварительные итоги существования Евразийского экономического союза, дается характеристика основным вызовам и угрозам, которые предстают перед странами-участницами объединения. ЕАЭС практически оформился как торговый союз. Пять лет слишком маленький срок для того, чтобы можно было делать однозначные выводы относительно ЕАЭС. Это связано с тем, что организация пошла по экстенсивному пути развития, похожему на путь Европейского союза, который двигался от «союза угля и стали» до полноценной интеграции почти 50 лет. Оппоненты евразийской интеграции утверждали, что ЕАЭС станет протекторатом Москвы, но Евразийская экономическая комиссия оформилась как орган принятия компромиссных решений, которые формируются на основе позиций всех участников. Исходя из политэкономической логики, необходимо переходить на следующий этап и формировать полноценный экономический союз, который потребует уже политической интеграции. ЕАЭС создавался в тот период, когда Россия только начинала втягиваться в противостояние с США, ЕС и Британией. За 5 лет в Москве развеялись иллюзии о том, что санкции отменят и давление ослабнет. Даже наиболее близкий военно-политический союзник России — республика Беларусь — пытается внедрять концепцию «Хельсинки 2» и предлагает себя в качестве «моста между Востоком и Западом». Это приводит к глубокой прагматизации политики России на всех направлениях. В экономике это проявляется в лоббизме национальных интересов, которые выдавливают конкурентов с российского рынка. Таким образом, в статье дается характеристика и возможный сценарий развития событий вокруг России в рамках данного экономического объединения, а именно новая стратегия страны для стабилизации ситуации внутри организации. </w:t>
      </w:r>
    </w:p>
    <w:p w:rsidR="000F3108" w:rsidRPr="0012566D" w:rsidRDefault="000F3108" w:rsidP="000F3108">
      <w:pPr>
        <w:rPr>
          <w:rFonts w:ascii="Times New Roman" w:hAnsi="Times New Roman" w:cs="Times New Roman"/>
          <w:sz w:val="24"/>
          <w:szCs w:val="24"/>
          <w:lang w:val="ru-RU"/>
        </w:rPr>
      </w:pPr>
      <w:r w:rsidRPr="0012566D">
        <w:rPr>
          <w:rFonts w:ascii="Times New Roman" w:hAnsi="Times New Roman" w:cs="Times New Roman"/>
          <w:sz w:val="24"/>
          <w:szCs w:val="24"/>
          <w:lang w:val="ru-RU"/>
        </w:rPr>
        <w:t>Ключевые слова: ЕАЭС, Россия, новый курс, вызовы и угрозы, экономическая интеграция, достижения, неудачи.</w:t>
      </w:r>
    </w:p>
    <w:p w:rsidR="000F3108" w:rsidRPr="0012566D" w:rsidRDefault="000F3108" w:rsidP="000F3108">
      <w:pPr>
        <w:rPr>
          <w:rFonts w:ascii="Times New Roman" w:hAnsi="Times New Roman" w:cs="Times New Roman"/>
          <w:b/>
          <w:sz w:val="24"/>
          <w:szCs w:val="24"/>
          <w:lang w:val="ru-RU"/>
        </w:rPr>
      </w:pPr>
    </w:p>
    <w:p w:rsidR="000F3108" w:rsidRPr="001432D6" w:rsidRDefault="000F3108" w:rsidP="000F3108">
      <w:pPr>
        <w:jc w:val="center"/>
        <w:rPr>
          <w:rFonts w:ascii="Times New Roman" w:hAnsi="Times New Roman" w:cs="Times New Roman"/>
          <w:b/>
          <w:sz w:val="24"/>
          <w:szCs w:val="24"/>
          <w:lang w:val="ru-RU"/>
        </w:rPr>
      </w:pPr>
      <w:r w:rsidRPr="001432D6">
        <w:rPr>
          <w:rFonts w:ascii="Times New Roman" w:hAnsi="Times New Roman" w:cs="Times New Roman"/>
          <w:b/>
          <w:sz w:val="24"/>
          <w:szCs w:val="24"/>
          <w:lang w:val="ru-RU"/>
        </w:rPr>
        <w:t>Конфликт интересов на Южном Кавказе</w:t>
      </w:r>
    </w:p>
    <w:p w:rsidR="000F3108" w:rsidRPr="0012566D" w:rsidRDefault="000F3108" w:rsidP="000F3108">
      <w:pPr>
        <w:rPr>
          <w:rFonts w:ascii="Times New Roman" w:hAnsi="Times New Roman" w:cs="Times New Roman"/>
          <w:sz w:val="24"/>
          <w:szCs w:val="24"/>
          <w:lang w:val="ru-RU"/>
        </w:rPr>
      </w:pPr>
      <w:r w:rsidRPr="0012566D">
        <w:rPr>
          <w:rFonts w:ascii="Times New Roman" w:hAnsi="Times New Roman" w:cs="Times New Roman"/>
          <w:sz w:val="24"/>
          <w:szCs w:val="24"/>
          <w:lang w:val="ru-RU"/>
        </w:rPr>
        <w:t xml:space="preserve">Аннотация. На протяжении всей истории своего существования Южный Кавказ являлся и является одним из стратегически самых важных регионов мира, где сталкиваются интересы как глобальных, так и региональных держав. Особое значение данного региона также связано с тем, что он является заметным и довольно важным в мировой хозяйственной системе. Он способен вносить свой вклад в мировую экономику. Южный Кавказ располагает огромными запасами нефти и природного газа, что делает его довольно влиятельным игроком на мировой арене. Южный Кавказ помимо всего этого является стратегически важной магистралью между Европой и Азией, как по сухопутному коридору, так и по Каспийскому и Черному морям. В статье также рассматриваются роли </w:t>
      </w:r>
      <w:r w:rsidRPr="0012566D">
        <w:rPr>
          <w:rFonts w:ascii="Times New Roman" w:hAnsi="Times New Roman" w:cs="Times New Roman"/>
          <w:sz w:val="24"/>
          <w:szCs w:val="24"/>
          <w:lang w:val="ru-RU"/>
        </w:rPr>
        <w:lastRenderedPageBreak/>
        <w:t xml:space="preserve">ключевых стран и держав в поддержании мира в данном регионе, а также показана их роль и влияние на сам регион. Авторами, показано что на сегодняшний день экономическому развитию региона препятствуют сохраняющиеся конфликты, в первую очередь между Грузией, Абхазией и Южной Осетией, а также между Азербайджаном и Арменией. Все это делает данным регион, как одним из самых важных регионов в геоэкономическом плане, также одним из самых напряженных регионов геополитическом плане. </w:t>
      </w:r>
    </w:p>
    <w:p w:rsidR="000F3108" w:rsidRPr="0012566D" w:rsidRDefault="000F3108" w:rsidP="000F3108">
      <w:pPr>
        <w:rPr>
          <w:rFonts w:ascii="Times New Roman" w:hAnsi="Times New Roman" w:cs="Times New Roman"/>
          <w:sz w:val="24"/>
          <w:szCs w:val="24"/>
          <w:lang w:val="ru-RU"/>
        </w:rPr>
      </w:pPr>
      <w:r w:rsidRPr="0012566D">
        <w:rPr>
          <w:rFonts w:ascii="Times New Roman" w:hAnsi="Times New Roman" w:cs="Times New Roman"/>
          <w:sz w:val="24"/>
          <w:szCs w:val="24"/>
          <w:lang w:val="ru-RU"/>
        </w:rPr>
        <w:t>Ключевые слова: Южный Кавказ, регион, экономический, политический, напряженность, безопасность, проект.</w:t>
      </w:r>
    </w:p>
    <w:p w:rsidR="0012566D" w:rsidRPr="0012566D" w:rsidRDefault="0012566D" w:rsidP="000F3108">
      <w:pPr>
        <w:rPr>
          <w:rFonts w:ascii="Times New Roman" w:hAnsi="Times New Roman" w:cs="Times New Roman"/>
          <w:b/>
          <w:sz w:val="24"/>
          <w:szCs w:val="24"/>
          <w:lang w:val="ru-RU"/>
        </w:rPr>
      </w:pPr>
      <w:r w:rsidRPr="0012566D">
        <w:rPr>
          <w:rFonts w:ascii="Times New Roman" w:hAnsi="Times New Roman" w:cs="Times New Roman"/>
          <w:b/>
          <w:sz w:val="24"/>
          <w:szCs w:val="24"/>
          <w:lang w:val="ru-RU"/>
        </w:rPr>
        <w:t>Т3 №3(2020)</w:t>
      </w:r>
    </w:p>
    <w:p w:rsidR="00E40534" w:rsidRPr="0012566D" w:rsidRDefault="00C1330B" w:rsidP="000F3108">
      <w:pPr>
        <w:rPr>
          <w:rFonts w:ascii="Times New Roman" w:hAnsi="Times New Roman" w:cs="Times New Roman"/>
          <w:b/>
          <w:sz w:val="24"/>
          <w:szCs w:val="24"/>
          <w:lang w:val="ru-RU"/>
        </w:rPr>
      </w:pPr>
      <w:r w:rsidRPr="0012566D">
        <w:rPr>
          <w:rFonts w:ascii="Times New Roman" w:hAnsi="Times New Roman" w:cs="Times New Roman"/>
          <w:b/>
          <w:sz w:val="24"/>
          <w:szCs w:val="24"/>
          <w:lang w:val="ru-RU"/>
        </w:rPr>
        <w:t xml:space="preserve">Российская внешняя политика в Центральной Азии в сферах экономики, безопасности и социального взаимодействия: взгляд из Узбекистана </w:t>
      </w:r>
    </w:p>
    <w:p w:rsidR="00C1330B" w:rsidRPr="0012566D" w:rsidRDefault="00C1330B" w:rsidP="000F3108">
      <w:pPr>
        <w:rPr>
          <w:rFonts w:ascii="Times New Roman" w:hAnsi="Times New Roman" w:cs="Times New Roman"/>
          <w:sz w:val="24"/>
          <w:szCs w:val="24"/>
          <w:lang w:val="ru-RU"/>
        </w:rPr>
      </w:pPr>
      <w:r w:rsidRPr="0012566D">
        <w:rPr>
          <w:rFonts w:ascii="Times New Roman" w:hAnsi="Times New Roman" w:cs="Times New Roman"/>
          <w:sz w:val="24"/>
          <w:szCs w:val="24"/>
          <w:lang w:val="ru-RU"/>
        </w:rPr>
        <w:t xml:space="preserve">Аннотация. После прихода в 2000 году к власти Владимира Путина и его команды внешняя политика России в Центральной Азии стала ориентирована на более конкретные цели. Очевидно и то, что Москва привнесла в свою центральноазиатскую политику больше гибкости, прагматизма, стабильности и последовательности. Это стало возможным во многом благодаря выросшему пониманию стратегической важности региона и выделению больших финансовых и иных ресурсов на цели внешней политики. В результате России удалось замедлить развитие центробежных тенденций в Центральной Азии, существенно укрепить свои позиции и преодолеть недоверие, сформированное в 1990-ые гг. Каковы современные и будущие последствия этого? В попытке ответить на столь сложный вопрос необходимо оценить основные элементы российской внешней политики в Центральной Азии. Для достижения этой цели использован междисциплинарный подход с применением </w:t>
      </w:r>
      <w:r w:rsidRPr="0012566D">
        <w:rPr>
          <w:rFonts w:ascii="Times New Roman" w:hAnsi="Times New Roman" w:cs="Times New Roman"/>
          <w:sz w:val="24"/>
          <w:szCs w:val="24"/>
        </w:rPr>
        <w:t>The</w:t>
      </w:r>
      <w:r w:rsidRPr="0012566D">
        <w:rPr>
          <w:rFonts w:ascii="Times New Roman" w:hAnsi="Times New Roman" w:cs="Times New Roman"/>
          <w:sz w:val="24"/>
          <w:szCs w:val="24"/>
          <w:lang w:val="ru-RU"/>
        </w:rPr>
        <w:t xml:space="preserve"> </w:t>
      </w:r>
      <w:r w:rsidRPr="0012566D">
        <w:rPr>
          <w:rFonts w:ascii="Times New Roman" w:hAnsi="Times New Roman" w:cs="Times New Roman"/>
          <w:sz w:val="24"/>
          <w:szCs w:val="24"/>
        </w:rPr>
        <w:t>Russian</w:t>
      </w:r>
      <w:r w:rsidRPr="0012566D">
        <w:rPr>
          <w:rFonts w:ascii="Times New Roman" w:hAnsi="Times New Roman" w:cs="Times New Roman"/>
          <w:sz w:val="24"/>
          <w:szCs w:val="24"/>
          <w:lang w:val="ru-RU"/>
        </w:rPr>
        <w:t xml:space="preserve"> </w:t>
      </w:r>
      <w:r w:rsidRPr="0012566D">
        <w:rPr>
          <w:rFonts w:ascii="Times New Roman" w:hAnsi="Times New Roman" w:cs="Times New Roman"/>
          <w:sz w:val="24"/>
          <w:szCs w:val="24"/>
        </w:rPr>
        <w:t>Foreign</w:t>
      </w:r>
      <w:r w:rsidRPr="0012566D">
        <w:rPr>
          <w:rFonts w:ascii="Times New Roman" w:hAnsi="Times New Roman" w:cs="Times New Roman"/>
          <w:sz w:val="24"/>
          <w:szCs w:val="24"/>
          <w:lang w:val="ru-RU"/>
        </w:rPr>
        <w:t xml:space="preserve"> </w:t>
      </w:r>
      <w:r w:rsidRPr="0012566D">
        <w:rPr>
          <w:rFonts w:ascii="Times New Roman" w:hAnsi="Times New Roman" w:cs="Times New Roman"/>
          <w:sz w:val="24"/>
          <w:szCs w:val="24"/>
        </w:rPr>
        <w:t>Policy</w:t>
      </w:r>
      <w:r w:rsidRPr="0012566D">
        <w:rPr>
          <w:rFonts w:ascii="Times New Roman" w:hAnsi="Times New Roman" w:cs="Times New Roman"/>
          <w:sz w:val="24"/>
          <w:szCs w:val="24"/>
          <w:lang w:val="ru-RU"/>
        </w:rPr>
        <w:t xml:space="preserve"> </w:t>
      </w:r>
      <w:r w:rsidRPr="0012566D">
        <w:rPr>
          <w:rFonts w:ascii="Times New Roman" w:hAnsi="Times New Roman" w:cs="Times New Roman"/>
          <w:sz w:val="24"/>
          <w:szCs w:val="24"/>
        </w:rPr>
        <w:t>toward</w:t>
      </w:r>
      <w:r w:rsidRPr="0012566D">
        <w:rPr>
          <w:rFonts w:ascii="Times New Roman" w:hAnsi="Times New Roman" w:cs="Times New Roman"/>
          <w:sz w:val="24"/>
          <w:szCs w:val="24"/>
          <w:lang w:val="ru-RU"/>
        </w:rPr>
        <w:t xml:space="preserve"> </w:t>
      </w:r>
      <w:r w:rsidRPr="0012566D">
        <w:rPr>
          <w:rFonts w:ascii="Times New Roman" w:hAnsi="Times New Roman" w:cs="Times New Roman"/>
          <w:sz w:val="24"/>
          <w:szCs w:val="24"/>
        </w:rPr>
        <w:t>Central</w:t>
      </w:r>
      <w:r w:rsidRPr="0012566D">
        <w:rPr>
          <w:rFonts w:ascii="Times New Roman" w:hAnsi="Times New Roman" w:cs="Times New Roman"/>
          <w:sz w:val="24"/>
          <w:szCs w:val="24"/>
          <w:lang w:val="ru-RU"/>
        </w:rPr>
        <w:t xml:space="preserve"> </w:t>
      </w:r>
      <w:r w:rsidRPr="0012566D">
        <w:rPr>
          <w:rFonts w:ascii="Times New Roman" w:hAnsi="Times New Roman" w:cs="Times New Roman"/>
          <w:sz w:val="24"/>
          <w:szCs w:val="24"/>
        </w:rPr>
        <w:t>Asia</w:t>
      </w:r>
      <w:r w:rsidRPr="0012566D">
        <w:rPr>
          <w:rFonts w:ascii="Times New Roman" w:hAnsi="Times New Roman" w:cs="Times New Roman"/>
          <w:sz w:val="24"/>
          <w:szCs w:val="24"/>
          <w:lang w:val="ru-RU"/>
        </w:rPr>
        <w:t xml:space="preserve"> </w:t>
      </w:r>
      <w:r w:rsidRPr="0012566D">
        <w:rPr>
          <w:rFonts w:ascii="Times New Roman" w:hAnsi="Times New Roman" w:cs="Times New Roman"/>
          <w:sz w:val="24"/>
          <w:szCs w:val="24"/>
        </w:rPr>
        <w:t>in</w:t>
      </w:r>
      <w:r w:rsidRPr="0012566D">
        <w:rPr>
          <w:rFonts w:ascii="Times New Roman" w:hAnsi="Times New Roman" w:cs="Times New Roman"/>
          <w:sz w:val="24"/>
          <w:szCs w:val="24"/>
          <w:lang w:val="ru-RU"/>
        </w:rPr>
        <w:t xml:space="preserve"> </w:t>
      </w:r>
      <w:r w:rsidRPr="0012566D">
        <w:rPr>
          <w:rFonts w:ascii="Times New Roman" w:hAnsi="Times New Roman" w:cs="Times New Roman"/>
          <w:sz w:val="24"/>
          <w:szCs w:val="24"/>
        </w:rPr>
        <w:t>Economic</w:t>
      </w:r>
      <w:r w:rsidRPr="0012566D">
        <w:rPr>
          <w:rFonts w:ascii="Times New Roman" w:hAnsi="Times New Roman" w:cs="Times New Roman"/>
          <w:sz w:val="24"/>
          <w:szCs w:val="24"/>
          <w:lang w:val="ru-RU"/>
        </w:rPr>
        <w:t xml:space="preserve">, </w:t>
      </w:r>
      <w:r w:rsidRPr="0012566D">
        <w:rPr>
          <w:rFonts w:ascii="Times New Roman" w:hAnsi="Times New Roman" w:cs="Times New Roman"/>
          <w:sz w:val="24"/>
          <w:szCs w:val="24"/>
        </w:rPr>
        <w:t>Security</w:t>
      </w:r>
      <w:r w:rsidRPr="0012566D">
        <w:rPr>
          <w:rFonts w:ascii="Times New Roman" w:hAnsi="Times New Roman" w:cs="Times New Roman"/>
          <w:sz w:val="24"/>
          <w:szCs w:val="24"/>
          <w:lang w:val="ru-RU"/>
        </w:rPr>
        <w:t xml:space="preserve"> </w:t>
      </w:r>
      <w:r w:rsidRPr="0012566D">
        <w:rPr>
          <w:rFonts w:ascii="Times New Roman" w:hAnsi="Times New Roman" w:cs="Times New Roman"/>
          <w:sz w:val="24"/>
          <w:szCs w:val="24"/>
        </w:rPr>
        <w:t>and</w:t>
      </w:r>
      <w:r w:rsidRPr="0012566D">
        <w:rPr>
          <w:rFonts w:ascii="Times New Roman" w:hAnsi="Times New Roman" w:cs="Times New Roman"/>
          <w:sz w:val="24"/>
          <w:szCs w:val="24"/>
          <w:lang w:val="ru-RU"/>
        </w:rPr>
        <w:t xml:space="preserve"> </w:t>
      </w:r>
      <w:r w:rsidRPr="0012566D">
        <w:rPr>
          <w:rFonts w:ascii="Times New Roman" w:hAnsi="Times New Roman" w:cs="Times New Roman"/>
          <w:sz w:val="24"/>
          <w:szCs w:val="24"/>
        </w:rPr>
        <w:t>Social</w:t>
      </w:r>
      <w:r w:rsidRPr="0012566D">
        <w:rPr>
          <w:rFonts w:ascii="Times New Roman" w:hAnsi="Times New Roman" w:cs="Times New Roman"/>
          <w:sz w:val="24"/>
          <w:szCs w:val="24"/>
          <w:lang w:val="ru-RU"/>
        </w:rPr>
        <w:t xml:space="preserve"> </w:t>
      </w:r>
      <w:r w:rsidRPr="0012566D">
        <w:rPr>
          <w:rFonts w:ascii="Times New Roman" w:hAnsi="Times New Roman" w:cs="Times New Roman"/>
          <w:sz w:val="24"/>
          <w:szCs w:val="24"/>
        </w:rPr>
        <w:t>Spheres</w:t>
      </w:r>
      <w:r w:rsidRPr="0012566D">
        <w:rPr>
          <w:rFonts w:ascii="Times New Roman" w:hAnsi="Times New Roman" w:cs="Times New Roman"/>
          <w:sz w:val="24"/>
          <w:szCs w:val="24"/>
          <w:lang w:val="ru-RU"/>
        </w:rPr>
        <w:t xml:space="preserve"> 108 методов диалектического и структурно-функционального анализа. Уникальность проводимого (с 2003 г.) исследования, которое служит основой для статьи, заключается в системной оценке растущего влияния многочисленных факторов (как внешних, так и внутренних), благодаря которым Центральная Азия становится одним из наиболее важных геоэкономических и геополитических регионов для России. В статье делается вывод, что внешняя политика России в Центральной Азии характеризуется определенной положительной динамикой. Тем не менее, пока преждевременно говорить о неких долгосрочных тенденциях и значительных успехах России. Это связано с довольно динамичными процессами внутренней трансформации региона, а также растущим внешним воздействием на него. С одной стороны, многое определяется ситуацией в Казахстане и вокруг него, а также продолжающейся активацией международной политики Узбекистана. С другой стороны, похоже, что России до сих пор не удалось выработать долгосрочную и объединенную единым планом стратегию в Центральной Азии. К тому же она так и не смогла заполнить </w:t>
      </w:r>
      <w:r w:rsidRPr="0012566D">
        <w:rPr>
          <w:rFonts w:ascii="Times New Roman" w:hAnsi="Times New Roman" w:cs="Times New Roman"/>
          <w:sz w:val="24"/>
          <w:szCs w:val="24"/>
          <w:lang w:val="ru-RU"/>
        </w:rPr>
        <w:lastRenderedPageBreak/>
        <w:t>ни геополитический вакуум в регионе, ни тем более геоэкономический. Создается впечатление, что Россия продолжает рассматривать "стратегическую важность" региона главным образом через призму возрождения своего статуса "великой державы". Тем не менее, несмотря на все это также следует признать и тот факт, что на всем постсоветском пространстве только лишь Россия, обладающая соответствующим геоэкономическим и геополитическим потенциалам, способна играть роль локомотива региональной безопасности, социально-экономического развития и интеграции. Ключевые слова: Россия, Центральная Азия, Казахстан, Кыргызстан, Таджикистан, Туркменистан, Узбекистан, экономика, торговля, нефтегазовый сектор, инвестиции, безопасность, военное сотрудничество, трудовая миграция</w:t>
      </w:r>
    </w:p>
    <w:p w:rsidR="00E40534" w:rsidRPr="0012566D" w:rsidRDefault="00E40534" w:rsidP="000F3108">
      <w:pPr>
        <w:rPr>
          <w:rFonts w:ascii="Times New Roman" w:hAnsi="Times New Roman" w:cs="Times New Roman"/>
          <w:sz w:val="24"/>
          <w:szCs w:val="24"/>
          <w:lang w:val="ru-RU"/>
        </w:rPr>
      </w:pPr>
      <w:r w:rsidRPr="0012566D">
        <w:rPr>
          <w:rFonts w:ascii="Times New Roman" w:hAnsi="Times New Roman" w:cs="Times New Roman"/>
          <w:b/>
          <w:sz w:val="24"/>
          <w:szCs w:val="24"/>
          <w:lang w:val="ru-RU"/>
        </w:rPr>
        <w:t>Проблемы обеспечения безопасности маршрута «Нового шелкового пути» через Центральноазиатский регион</w:t>
      </w:r>
      <w:r w:rsidRPr="0012566D">
        <w:rPr>
          <w:rFonts w:ascii="Times New Roman" w:hAnsi="Times New Roman" w:cs="Times New Roman"/>
          <w:sz w:val="24"/>
          <w:szCs w:val="24"/>
          <w:lang w:val="ru-RU"/>
        </w:rPr>
        <w:t xml:space="preserve"> </w:t>
      </w:r>
    </w:p>
    <w:p w:rsidR="00E40534" w:rsidRPr="0012566D" w:rsidRDefault="00E40534" w:rsidP="000F3108">
      <w:pPr>
        <w:rPr>
          <w:rFonts w:ascii="Times New Roman" w:hAnsi="Times New Roman" w:cs="Times New Roman"/>
          <w:sz w:val="24"/>
          <w:szCs w:val="24"/>
          <w:lang w:val="ru-RU"/>
        </w:rPr>
      </w:pPr>
      <w:r w:rsidRPr="0012566D">
        <w:rPr>
          <w:rFonts w:ascii="Times New Roman" w:hAnsi="Times New Roman" w:cs="Times New Roman"/>
          <w:sz w:val="24"/>
          <w:szCs w:val="24"/>
          <w:lang w:val="ru-RU"/>
        </w:rPr>
        <w:t xml:space="preserve">Аннотация. На фоне торговой войны между США и Китаем у Пекина подтачиваются возможности для финансовых вливаний в «Новый шелковый путь» (НШП). Из-за ограниченности своих средств частные китайские компании сокращают инвестиции. Если к этому добавить геополитические вызовы для китайских транспортных коммуникаций в Центральной Азии, то этот маршрут НШП становится крайне рискованным. В статье анализируются проблемы безопасности проекта «Один пояс. Один путь» через Центральную Азию. Автор дает оценку экономическому и политическому развитию пяти стран региона – Казахстана, Кыргызстана, Узбекистана, Таджикистана и Туркменистана. Слабые макроэкономические показатели названных стран – высокий госдолг, отрицательный платежный баланс, безработица и высокая инфляция – наряду с высоким уровнем коррупции снижают рентабельность китайских капиталовложений. На экономические риски накладываются политические: 1) высокий конфликтогенный потенциал из-за наличия этнорелигиозных противоречий, обостряемых борьбой за водные ресурсы, 2) хрупкость режимов, вызванная несменяемостью власти в Таджикистане и Туркменистане, 3) отсутствие прочных демократических институтов после серии госпереворотов в Кыргызстане и 4) общая граница с Афганистаном, где обосновалось ИГИЛ. Хотя ставка на Центральную Азию может показаться Китаю выгодной с той точки зрения, что «слабые» государства могут попасть под ее финансовую и политическую зависимость Китая. Однако геополитические и экономические вызовы могут перевесить это преимущество. Учитывая обозначенные риски, автор приходит к выводу, что транзит через Россию – более безопасный маршрут доставки китайских товаров в Старый свет. Ключевые слова: Новый шелковый путь, Один пояс. Один путь, Центральная Азия, Китай, торговля, Россия </w:t>
      </w:r>
    </w:p>
    <w:p w:rsidR="00E40534" w:rsidRPr="0012566D" w:rsidRDefault="00E40534" w:rsidP="000F3108">
      <w:pPr>
        <w:rPr>
          <w:rFonts w:ascii="Times New Roman" w:hAnsi="Times New Roman" w:cs="Times New Roman"/>
          <w:b/>
          <w:sz w:val="24"/>
          <w:szCs w:val="24"/>
          <w:lang w:val="ru-RU"/>
        </w:rPr>
      </w:pPr>
      <w:r w:rsidRPr="0012566D">
        <w:rPr>
          <w:rFonts w:ascii="Times New Roman" w:hAnsi="Times New Roman" w:cs="Times New Roman"/>
          <w:b/>
          <w:sz w:val="24"/>
          <w:szCs w:val="24"/>
          <w:lang w:val="ru-RU"/>
        </w:rPr>
        <w:t xml:space="preserve">Шанхайская Организация Сотрудничества в системе обеспечения евразийской региональной, международной и глобальной безопасности (международно-правовое измерение) </w:t>
      </w:r>
    </w:p>
    <w:p w:rsidR="00E40534" w:rsidRPr="0012566D" w:rsidRDefault="00E40534" w:rsidP="000F3108">
      <w:pPr>
        <w:rPr>
          <w:rFonts w:ascii="Times New Roman" w:hAnsi="Times New Roman" w:cs="Times New Roman"/>
          <w:sz w:val="24"/>
          <w:szCs w:val="24"/>
          <w:lang w:val="ru-RU"/>
        </w:rPr>
      </w:pPr>
      <w:r w:rsidRPr="0012566D">
        <w:rPr>
          <w:rFonts w:ascii="Times New Roman" w:hAnsi="Times New Roman" w:cs="Times New Roman"/>
          <w:sz w:val="24"/>
          <w:szCs w:val="24"/>
          <w:lang w:val="ru-RU"/>
        </w:rPr>
        <w:lastRenderedPageBreak/>
        <w:t xml:space="preserve">Аннотация. В статье анализируется вероятность осуществления прогнозов в возможной трансформации Шанхайской организации сотрудничества (далее – ШОС), как Межгосударственные отношения стратегического партнёрства в военно-политическом блоке. По результатам мониторинга международные правовых аспектов и анализа военных учений стран-членов ШОС определены особенности их военного сотрудничества, тенденции в развитии военного сегмента этой региональной международной организации, перспективы ее военно-политической трансформации. Предложены рекомендации относительно учета указанных факторов в военном и военно-техническом сотрудничестве (ВТС) России со странами-членами ШОС. Военное сотрудничество России, Китая и стран Центральной Азии в рамках ШОС в течение последних пяти лет стало существенным фактором, влияющим на военно-политическую обстановку в регионе, и индикатором имеющихся межгосударственных противоречий. Нельзя полностью исключать того, что в случае осложнения военнополитической обстановки в Азиатско-Тихоокеанском регионе и в ЦА проведения военных учений «Мирная миссия», которые являются традиционными, может стать катализатором усиления военного компонента системы коллективной безопасности ШОС. На официальном уровне руководство России и Китая заявляет, что ШОС не является и не будет военнополитическим блоком. Соответственно, это позволяет привлекать к сотрудничеству с ШОС другие страны, в том числе имеющие нейтральный статус и имеющие даже противоположные интересы в военно-политической сфере. Ключевые слова: Шанхайская организация сотрудничества, международное право, военно-техническое сотрудничество, антитеррористические учения, региональная и международная безопасность. </w:t>
      </w:r>
    </w:p>
    <w:p w:rsidR="00E40534" w:rsidRPr="0012566D" w:rsidRDefault="00E40534" w:rsidP="000F3108">
      <w:pPr>
        <w:rPr>
          <w:rFonts w:ascii="Times New Roman" w:hAnsi="Times New Roman" w:cs="Times New Roman"/>
          <w:b/>
          <w:sz w:val="24"/>
          <w:szCs w:val="24"/>
          <w:lang w:val="ru-RU"/>
        </w:rPr>
      </w:pPr>
      <w:r w:rsidRPr="0012566D">
        <w:rPr>
          <w:rFonts w:ascii="Times New Roman" w:hAnsi="Times New Roman" w:cs="Times New Roman"/>
          <w:b/>
          <w:sz w:val="24"/>
          <w:szCs w:val="24"/>
          <w:lang w:val="ru-RU"/>
        </w:rPr>
        <w:t xml:space="preserve">Новая стратегия Европейского Союза в Центральной Азии и её влияние на евроазиатскую интеграцию </w:t>
      </w:r>
    </w:p>
    <w:p w:rsidR="00C1330B" w:rsidRPr="0012566D" w:rsidRDefault="00E40534" w:rsidP="000F3108">
      <w:pPr>
        <w:rPr>
          <w:rFonts w:ascii="Times New Roman" w:hAnsi="Times New Roman" w:cs="Times New Roman"/>
          <w:sz w:val="24"/>
          <w:szCs w:val="24"/>
          <w:lang w:val="ru-RU"/>
        </w:rPr>
      </w:pPr>
      <w:r w:rsidRPr="0012566D">
        <w:rPr>
          <w:rFonts w:ascii="Times New Roman" w:hAnsi="Times New Roman" w:cs="Times New Roman"/>
          <w:sz w:val="24"/>
          <w:szCs w:val="24"/>
          <w:lang w:val="ru-RU"/>
        </w:rPr>
        <w:t xml:space="preserve"> Аннотация: В статье рассматривается новая и старая стратегии Европейского союза по Центральной Азии в сравнении. Регион Центральной Азии является одним из наиболее динамично развивающихся регионов мира с выгодным геополитическим положением. Растущее участие региона Центральной Азии в глобальных экономических процессах приводит к усилению сотрудничества между двумя регионами, так же их взаимодействие по отношению к инициативе Китая «Один пояс – один путь», одним из крупнейших экономических инициатив в регионе, может дать Центральной Азии возможность не только выйти на новый уровень участия в общемировых процессах, но и в целом превратить регион в одно из ключевых звеньев в мировых экономических процессах. В виду растущей значимости региона возникла необходимость разработки отдельного документа, который регулировал бы сотрудничество регионов, что было сделано в 2007 г., до этого Европейский союз долгое время не имел единого документа, где были бы указаны основные сферы и описаны основные механизмы сотрудничества двух регионов. Однако по ряду причин успешно реализовать стратегию 2007 г. ввиду ряда причин не </w:t>
      </w:r>
      <w:r w:rsidRPr="0012566D">
        <w:rPr>
          <w:rFonts w:ascii="Times New Roman" w:hAnsi="Times New Roman" w:cs="Times New Roman"/>
          <w:sz w:val="24"/>
          <w:szCs w:val="24"/>
          <w:lang w:val="ru-RU"/>
        </w:rPr>
        <w:lastRenderedPageBreak/>
        <w:t xml:space="preserve">получилось и было принято решение о создании новой стратегии. Для этого Европейский союз сделал «работу над ошибками», а наиболее успешные компоненты старой стратегии, дополненные новыми механизмами, были включены в стратегию 2019 г. В статье рассматривается новая стратегия Европейского союза по Центральной Азии через призму сравнения со стратегией 2007 г. для того, чтобы выделить общее, различное, какие были сделаны выводы ЕС из опыта реализации предыдущего документа, как Евросоюз планирует реализовывать новую стратегию и какое влияние будет оказано на евразийскую интеграцию в результате применения нового документа. Ключевые слова: стратегия Европейского союза, Центральная Азия, сотрудничество, сферы взаимодействия, Брюссель, ресурсы, безопасность. </w:t>
      </w:r>
    </w:p>
    <w:p w:rsidR="00FD46B1" w:rsidRPr="0012566D" w:rsidRDefault="00E40534" w:rsidP="000F3108">
      <w:pPr>
        <w:rPr>
          <w:rFonts w:ascii="Times New Roman" w:hAnsi="Times New Roman" w:cs="Times New Roman"/>
          <w:b/>
          <w:sz w:val="24"/>
          <w:szCs w:val="24"/>
          <w:lang w:val="ru-RU"/>
        </w:rPr>
      </w:pPr>
      <w:r w:rsidRPr="0012566D">
        <w:rPr>
          <w:rFonts w:ascii="Times New Roman" w:hAnsi="Times New Roman" w:cs="Times New Roman"/>
          <w:b/>
          <w:sz w:val="24"/>
          <w:szCs w:val="24"/>
          <w:lang w:val="ru-RU"/>
        </w:rPr>
        <w:t xml:space="preserve">Торгово-экономическое сотрудничество Республики Казахстан с КНР и влияние этого на развитие интеграции в формате ЕАЭС </w:t>
      </w:r>
    </w:p>
    <w:p w:rsidR="00FD46B1" w:rsidRPr="0012566D" w:rsidRDefault="00E40534" w:rsidP="000F3108">
      <w:pPr>
        <w:rPr>
          <w:rFonts w:ascii="Times New Roman" w:hAnsi="Times New Roman" w:cs="Times New Roman"/>
          <w:sz w:val="24"/>
          <w:szCs w:val="24"/>
          <w:lang w:val="ru-RU"/>
        </w:rPr>
      </w:pPr>
      <w:r w:rsidRPr="0012566D">
        <w:rPr>
          <w:rFonts w:ascii="Times New Roman" w:hAnsi="Times New Roman" w:cs="Times New Roman"/>
          <w:sz w:val="24"/>
          <w:szCs w:val="24"/>
          <w:lang w:val="ru-RU"/>
        </w:rPr>
        <w:t xml:space="preserve">Аннотация. В статье рассматривается современное положение казахстанско-китайского сотрудничества в области торговли и экономики, а также анализируется их последующее развитие в рамках интеграции Китайской Народной Республики в Евразийский экономический союз. Учитывая тот факт, что Казахстан является членом и основателем экономического союза с 2015 г. - участие Китая в данной экономической организации создает новый виток для взаимодействия между правительствами обоих стран. Помимо этого, важную роль играет и геополитическая близость рассматриваемых государств, поскольку усиление роли КНР на региональном уровне создает благоприятные возможности для реализации двусторонних проектов. При этом стоит отметить усиление взаимодействия в инвестиционном секторе, что с учетом появления такого инструмента как Азиатский Банк Инфраструктурных Инвестиций – усиливает сложившуюся кооперацию в экономической среде. Таким образом, описанные изменения позволяют проследить динамику относительно дальнейшего развития торгового сектора, выявить и изучить возможные риски в осуществлении финансового взаимодействия, а также на основе имеющихся данных проанализировать последующие изменения в торговоэкономическом сотрудничестве как рассматриваемых стран в частности, так и на их развитие в рамках ЕАЭС. Причем казахстанское и китайское правительства активно сотрудничают на уровне транснациональных корпораций, что в совокупности с ростом прямых китайских капиталовложений в Евразийский экономический союз создает условия для изучения характера двусторонних связей КНР и Республики Казахстан в экономической среде. В статье рассматривается влияние интеграции Китая в ЕАЭС на ситуацию в казахстанско-китайских отношениях на данный момент и, за счет ориентации на современные процессы - выделяются превентивные риски, которые могут быть отмечены в будущем. Ключевые слова: ЕАЭС, Казахстан, сотрудничество, КНР, интеграция, экономический сектор, торговля, Один пояс - один путь, ТНК, АБИИ, Шелковый путь </w:t>
      </w:r>
    </w:p>
    <w:p w:rsidR="00FD46B1" w:rsidRPr="0012566D" w:rsidRDefault="00FD46B1" w:rsidP="000F3108">
      <w:pPr>
        <w:rPr>
          <w:rFonts w:ascii="Times New Roman" w:hAnsi="Times New Roman" w:cs="Times New Roman"/>
          <w:b/>
          <w:sz w:val="24"/>
          <w:szCs w:val="24"/>
          <w:lang w:val="ru-RU"/>
        </w:rPr>
      </w:pPr>
      <w:r w:rsidRPr="0012566D">
        <w:rPr>
          <w:rFonts w:ascii="Times New Roman" w:hAnsi="Times New Roman" w:cs="Times New Roman"/>
          <w:b/>
          <w:sz w:val="24"/>
          <w:szCs w:val="24"/>
          <w:lang w:val="ru-RU"/>
        </w:rPr>
        <w:lastRenderedPageBreak/>
        <w:t xml:space="preserve">Роль и место постсоветского пространства во внешней политике Республики Беларусь: концептуальные основы </w:t>
      </w:r>
    </w:p>
    <w:p w:rsidR="00FD46B1" w:rsidRPr="0012566D" w:rsidRDefault="00FD46B1" w:rsidP="000F3108">
      <w:pPr>
        <w:rPr>
          <w:rFonts w:ascii="Times New Roman" w:hAnsi="Times New Roman" w:cs="Times New Roman"/>
          <w:sz w:val="24"/>
          <w:szCs w:val="24"/>
          <w:lang w:val="ru-RU"/>
        </w:rPr>
      </w:pPr>
      <w:r w:rsidRPr="0012566D">
        <w:rPr>
          <w:rFonts w:ascii="Times New Roman" w:hAnsi="Times New Roman" w:cs="Times New Roman"/>
          <w:sz w:val="24"/>
          <w:szCs w:val="24"/>
          <w:lang w:val="ru-RU"/>
        </w:rPr>
        <w:t>Аннотация. С момента обретения независимости Республика Беларусь, как и другие страны СНГ и постсоветского пространства в целом, решает чрезвычайно важную и сложную задачу рыночной трансформации своей экономики при одновременном интегрировании в мировое хозяйство. Мировая практика свидетельствует, что по мере вовлечения национально-хозяйственного комплекса в мировую экономику все более важным в выборе экономической стратегии становится внешнее воздействие. В результате государство вынуждено регулировать хозяйственную жизнь внутри страны с учетом процессов, происходящих в мировом хозяйстве. Государственная политика концентрируется на приспособлении национального хозяйства к новой системе международных отношений, которые сегодня функционируют иначе, чем в эпоху биполярности. Слишком много вызовов и проблем, политическая классификация которых затруднена либо невозможна вовсе, осложняют глобальную внешнеполитическую повестку. В этой связи, очевидно, что в одиночку Республике Беларусь будет крайне сложно адаптироваться к указанным процессам. Что же касается внешнеполитических угроз, то наиболее здравым с военно-политической точки зрения представляется сохранение военного сотрудничества с РФ и дальнейшее углубление интеграции в рамках Союзного государства России и Беларуси. Белоруссия относится к разряду сравнительно небольших государств. В составе СССР на долю республики приходилось 1% территории, 3,5% населения и занятых в народном хозяйстве, и 4,4% валового общественного продукта. Несмотря на свои малые размеры, Белоруссия занимает чрезвычайно выгодное географическое положение в центре Европы. Ее территория находится на пересечении железнодорожных и автомобильных магистралей, систем нефте- и газопроводов, систем связи, водных и воздушных транспортных маршрутов между промышленно развитой Западной Европой и богатой природными ресурсами Азией. В условиях значительного ослабления политической и хозяйственной роли России как правопреемницы СССР, а также в связи с активным продвижением НАТО и Евросоюза на восток Белоруссия играет исключительно важную роль в качестве буфера на пути евроатлантических структур, действующих с дальним прицелом в отношении РФ. В рамках данного исследования автор проводит анализ многовекторной внешней политики Беларуси в контексте ее участия в ЕАЭ</w:t>
      </w:r>
      <w:r w:rsidRPr="0012566D">
        <w:rPr>
          <w:rFonts w:ascii="Times New Roman" w:hAnsi="Times New Roman" w:cs="Times New Roman"/>
          <w:sz w:val="24"/>
          <w:szCs w:val="24"/>
        </w:rPr>
        <w:t>C</w:t>
      </w:r>
      <w:r w:rsidRPr="0012566D">
        <w:rPr>
          <w:rFonts w:ascii="Times New Roman" w:hAnsi="Times New Roman" w:cs="Times New Roman"/>
          <w:sz w:val="24"/>
          <w:szCs w:val="24"/>
          <w:lang w:val="ru-RU"/>
        </w:rPr>
        <w:t xml:space="preserve">, Союзном государстве России и Беларуси, в рамках двусторонних отношений между РБ и странами постсоветского пространства. Ключевые слова: Республика Беларусь, Россия, страны постсоветского пространства, внешняя политика, сотрудничество, геополитика. </w:t>
      </w:r>
    </w:p>
    <w:p w:rsidR="00470A78" w:rsidRPr="0012566D" w:rsidRDefault="00FD46B1" w:rsidP="000F3108">
      <w:pPr>
        <w:rPr>
          <w:rFonts w:ascii="Times New Roman" w:hAnsi="Times New Roman" w:cs="Times New Roman"/>
          <w:b/>
          <w:sz w:val="24"/>
          <w:szCs w:val="24"/>
          <w:lang w:val="ru-RU"/>
        </w:rPr>
      </w:pPr>
      <w:r w:rsidRPr="0012566D">
        <w:rPr>
          <w:rFonts w:ascii="Times New Roman" w:hAnsi="Times New Roman" w:cs="Times New Roman"/>
          <w:b/>
          <w:sz w:val="24"/>
          <w:szCs w:val="24"/>
          <w:lang w:val="ru-RU"/>
        </w:rPr>
        <w:t xml:space="preserve">Экономическое развитие Донецкой Народной Республики (конец 2019 – начало 2020 гг.) </w:t>
      </w:r>
    </w:p>
    <w:p w:rsidR="00470A78" w:rsidRPr="0012566D" w:rsidRDefault="00FD46B1" w:rsidP="000F3108">
      <w:pPr>
        <w:rPr>
          <w:rFonts w:ascii="Times New Roman" w:hAnsi="Times New Roman" w:cs="Times New Roman"/>
          <w:sz w:val="24"/>
          <w:szCs w:val="24"/>
          <w:lang w:val="ru-RU"/>
        </w:rPr>
      </w:pPr>
      <w:r w:rsidRPr="0012566D">
        <w:rPr>
          <w:rFonts w:ascii="Times New Roman" w:hAnsi="Times New Roman" w:cs="Times New Roman"/>
          <w:sz w:val="24"/>
          <w:szCs w:val="24"/>
          <w:lang w:val="ru-RU"/>
        </w:rPr>
        <w:t xml:space="preserve">Аннотация. Целью данной статьи является краткий экономический обзор основных сфер промышленности в Донецкой Народной Республики на период конца 2019-начала 2020 гг. </w:t>
      </w:r>
      <w:r w:rsidRPr="0012566D">
        <w:rPr>
          <w:rFonts w:ascii="Times New Roman" w:hAnsi="Times New Roman" w:cs="Times New Roman"/>
          <w:sz w:val="24"/>
          <w:szCs w:val="24"/>
          <w:lang w:val="ru-RU"/>
        </w:rPr>
        <w:lastRenderedPageBreak/>
        <w:t xml:space="preserve">В результате вооруженного конфликта на юго-востоке Украины в мае 2014 г. была провозглашена независимость Донецкой Народной Республики. На территории этой, никем не признанной в мире республике, находится большое количество предприятий металлургической, химической, машиностроительной, топливно-энергетической и предприятий других отраслей промышленности. В условиях постоянной угрозы возобновления полномасштабных военных действий в республике со стороны Украины, в условиях непрекращающейся экономической блокады руководству республики приходится решать многочисленные проблемы экономического, социального и юридического характера. В статье приводится краткий исторический обзор начала формирования экономики ДНР, перечисляются ведущие отрасли экономики республики и их основные предприятия, делается общий обзор промышленного развития республики по итогам 2019 г. В статье перечислены основные политико-экономические проблемы, стоящие перед экономикой Донецкой Республики на сегодня и пути их решения. В работе делается вывод, что большую помощь в решении многих экономических проблем республики может оказать Российская Федерация, тем более что Донецкая Республика даже с учетом ущерба от военных разрушений 2014-2015 гг. располагает внушительным промышленным потенциалом, и при условии внешней помощи, инвестирования в реальный сектор экономики имеет шанс активно развиваться. Экономические показатели ДНР за 2019 г., имеющие положительный характер, являются подтверждением данного вывода. Ключевыеэлемнтовслова: Донецкая народная республика, отрасли экономики, угледобывающая промышленность, металлургия, машиностроение, химическая промышленность, топливноэнергетический комплекс, завод, комбинат, промышленный центр, торговля, транспортная сфера, рынок труда, индекс потребительских цен, экономическая блокада. </w:t>
      </w:r>
    </w:p>
    <w:p w:rsidR="00470A78" w:rsidRPr="0012566D" w:rsidRDefault="00470A78" w:rsidP="000F3108">
      <w:pPr>
        <w:rPr>
          <w:rFonts w:ascii="Times New Roman" w:hAnsi="Times New Roman" w:cs="Times New Roman"/>
          <w:sz w:val="24"/>
          <w:szCs w:val="24"/>
          <w:lang w:val="ru-RU"/>
        </w:rPr>
      </w:pPr>
    </w:p>
    <w:p w:rsidR="00470A78" w:rsidRPr="0012566D" w:rsidRDefault="00470A78" w:rsidP="000F3108">
      <w:pPr>
        <w:rPr>
          <w:rFonts w:ascii="Times New Roman" w:hAnsi="Times New Roman" w:cs="Times New Roman"/>
          <w:sz w:val="24"/>
          <w:szCs w:val="24"/>
          <w:lang w:val="ru-RU"/>
        </w:rPr>
      </w:pPr>
    </w:p>
    <w:p w:rsidR="00470A78" w:rsidRPr="0012566D" w:rsidRDefault="00470A78" w:rsidP="000F3108">
      <w:pPr>
        <w:rPr>
          <w:rFonts w:ascii="Times New Roman" w:hAnsi="Times New Roman" w:cs="Times New Roman"/>
          <w:b/>
          <w:sz w:val="24"/>
          <w:szCs w:val="24"/>
          <w:lang w:val="ru-RU"/>
        </w:rPr>
      </w:pPr>
      <w:r w:rsidRPr="0012566D">
        <w:rPr>
          <w:rFonts w:ascii="Times New Roman" w:hAnsi="Times New Roman" w:cs="Times New Roman"/>
          <w:b/>
          <w:sz w:val="24"/>
          <w:szCs w:val="24"/>
          <w:lang w:val="ru-RU"/>
        </w:rPr>
        <w:t xml:space="preserve">Украина во внешней политике Д. Трампа </w:t>
      </w:r>
    </w:p>
    <w:p w:rsidR="00470A78" w:rsidRPr="0012566D" w:rsidRDefault="00470A78" w:rsidP="000F3108">
      <w:pPr>
        <w:rPr>
          <w:rFonts w:ascii="Times New Roman" w:hAnsi="Times New Roman" w:cs="Times New Roman"/>
          <w:sz w:val="24"/>
          <w:szCs w:val="24"/>
          <w:lang w:val="ru-RU"/>
        </w:rPr>
      </w:pPr>
      <w:r w:rsidRPr="0012566D">
        <w:rPr>
          <w:rFonts w:ascii="Times New Roman" w:hAnsi="Times New Roman" w:cs="Times New Roman"/>
          <w:sz w:val="24"/>
          <w:szCs w:val="24"/>
          <w:lang w:val="ru-RU"/>
        </w:rPr>
        <w:t xml:space="preserve">Аннотация. В статье рассмотрен внешнеполитический курс США, а конкретно Дональда Трампа, по отношению к Украине – одному из главных игроков Восточной Европы, от внутреннего положения которого зависит не только расстановка сил и общее положение стран Восточной Европы, но и внешнеполитический курс Соединенных Штатов. После прихода к власти Трампа внешнеполитический вектор по отношению к украинскому государству был изменен и начался все больше изучаться исследователями. В статье проводится контент-анализ основных стратегий Соединенных Штатов за срок президентства Трампа, благодаря которым исследуется важность украинского государства во внешней политике. Также проводится анализ СМИ, в которых Дональд Трамп – нынешний Президент США, резко высказывается об Украине. Автором рассматривается история украинскоамериканских отношений и нынешнее положение двустороннего </w:t>
      </w:r>
      <w:r w:rsidRPr="0012566D">
        <w:rPr>
          <w:rFonts w:ascii="Times New Roman" w:hAnsi="Times New Roman" w:cs="Times New Roman"/>
          <w:sz w:val="24"/>
          <w:szCs w:val="24"/>
          <w:lang w:val="ru-RU"/>
        </w:rPr>
        <w:lastRenderedPageBreak/>
        <w:t xml:space="preserve">сотрудничества. На череде таких событий, как импичмент Трампа, украинский скандал по делу Байдена, победа Зеленского на выборах в Украине и предстоящие выборы Президента в США, носят актуальный характер рассмотрения украинско-американских отношений в векторе внешнеполитического курса Трампа и изучения Украины, как фактора внутриполитической борьбы в США. Современный диалог Трампа и Зеленского находится под пристальным вниманием СМИ, политиков, исследователь и автор не мог не уделить этому конкретное внимание.ьВ заключении автор подводит итоги, акцентируя внимание, на основные изученные тезисы в статье, а именно, важности Украины во внешнеполитической стратегии Дональда Трампа, анализу двустороннего сотрудничества и диалога украинского и американского Президентов, после череды произошедших событий. Ключевые слова: Украина, США, Д. Трамп, США, выборы, внешняя политика. </w:t>
      </w:r>
    </w:p>
    <w:p w:rsidR="00470A78" w:rsidRPr="0012566D" w:rsidRDefault="00470A78" w:rsidP="000F3108">
      <w:pPr>
        <w:rPr>
          <w:rFonts w:ascii="Times New Roman" w:hAnsi="Times New Roman" w:cs="Times New Roman"/>
          <w:b/>
          <w:sz w:val="24"/>
          <w:szCs w:val="24"/>
          <w:lang w:val="ru-RU"/>
        </w:rPr>
      </w:pPr>
      <w:r w:rsidRPr="0012566D">
        <w:rPr>
          <w:rFonts w:ascii="Times New Roman" w:hAnsi="Times New Roman" w:cs="Times New Roman"/>
          <w:b/>
          <w:sz w:val="24"/>
          <w:szCs w:val="24"/>
          <w:lang w:val="ru-RU"/>
        </w:rPr>
        <w:t xml:space="preserve">Вторая пятилетка ЕАЭС: провалы и достижения, новый курс России </w:t>
      </w:r>
    </w:p>
    <w:p w:rsidR="00470A78" w:rsidRPr="0012566D" w:rsidRDefault="00470A78" w:rsidP="000F3108">
      <w:pPr>
        <w:rPr>
          <w:rFonts w:ascii="Times New Roman" w:hAnsi="Times New Roman" w:cs="Times New Roman"/>
          <w:sz w:val="24"/>
          <w:szCs w:val="24"/>
          <w:lang w:val="ru-RU"/>
        </w:rPr>
      </w:pPr>
      <w:r w:rsidRPr="0012566D">
        <w:rPr>
          <w:rFonts w:ascii="Times New Roman" w:hAnsi="Times New Roman" w:cs="Times New Roman"/>
          <w:sz w:val="24"/>
          <w:szCs w:val="24"/>
          <w:lang w:val="ru-RU"/>
        </w:rPr>
        <w:t xml:space="preserve">Аннотация. В статье рассматриваются предварительные итоги существования Евразийского экономического союза, дается характеристика основным вызовам и угрозам, которые предстают перед странами-участницами объединения. ЕАЭС практически оформился как торговый союз. Пять лет слишком маленький срок для того, чтобы можно было делать однозначные выводы относительно ЕАЭС. Это связано с тем, что организация пошла по экстенсивному пути развития, похожему на путь Европейского союза, который двигался от «союза угля и стали» до полноценной интеграции почти 50 лет. Оппоненты евразийской интеграции утверждали, что ЕАЭС станет протекторатом Москвы, но Евразийская экономическая комиссия оформилась как орган принятия компромиссных решений, которые формируются на основе позиций всех участников. Исходя из политэкономической логики, необходимо переходить на следующий этап и формировать полноценный экономический союз, который потребует уже политической интеграции. ЕАЭС создавался в тот период, когда Россия только начинала втягиваться в противостояние с США, ЕС и Британией. За 5 лет в Москве развеялись иллюзии о том, что санкции отменят и давление ослабнет. Даже наиболее близкий военно-политический союзник России — республика Беларусь — пытается внедрять концепцию «Хельсинки 2» и предлагает себя в качестве «моста между Востоком и Западом». Это приводит к глубокой прагматизации политики России на всех направлениях. В экономике это проявляется в лоббизме национальных интересов, которые выдавливают конкурентов с российского рынка. Таким образом, в статье дается характеристика и возможный сценарий развития событий вокруг России в рамках данного экономического объединения, а именно новая стратегия страны для стабилизации ситуации внутри организации. Ключевые слова: ЕАЭС, Россия, новый курс, вызовы и угрозы, экономическая интеграция, достижения, неудачи. </w:t>
      </w:r>
    </w:p>
    <w:p w:rsidR="00470A78" w:rsidRPr="0012566D" w:rsidRDefault="00470A78" w:rsidP="000F3108">
      <w:pPr>
        <w:rPr>
          <w:rFonts w:ascii="Times New Roman" w:hAnsi="Times New Roman" w:cs="Times New Roman"/>
          <w:b/>
          <w:sz w:val="24"/>
          <w:szCs w:val="24"/>
          <w:lang w:val="ru-RU"/>
        </w:rPr>
      </w:pPr>
      <w:r w:rsidRPr="0012566D">
        <w:rPr>
          <w:rFonts w:ascii="Times New Roman" w:hAnsi="Times New Roman" w:cs="Times New Roman"/>
          <w:b/>
          <w:sz w:val="24"/>
          <w:szCs w:val="24"/>
          <w:lang w:val="ru-RU"/>
        </w:rPr>
        <w:t xml:space="preserve">Конфликт интересов на Южном Кавказе </w:t>
      </w:r>
    </w:p>
    <w:p w:rsidR="00470A78" w:rsidRPr="0012566D" w:rsidRDefault="00470A78" w:rsidP="000F3108">
      <w:pPr>
        <w:rPr>
          <w:rFonts w:ascii="Times New Roman" w:hAnsi="Times New Roman" w:cs="Times New Roman"/>
          <w:sz w:val="24"/>
          <w:szCs w:val="24"/>
          <w:lang w:val="ru-RU"/>
        </w:rPr>
      </w:pPr>
      <w:r w:rsidRPr="0012566D">
        <w:rPr>
          <w:rFonts w:ascii="Times New Roman" w:hAnsi="Times New Roman" w:cs="Times New Roman"/>
          <w:sz w:val="24"/>
          <w:szCs w:val="24"/>
          <w:lang w:val="ru-RU"/>
        </w:rPr>
        <w:lastRenderedPageBreak/>
        <w:t>Аннотация. На протяжении всей истории своего существования Южный Кавказ являлся и является одним из стратегически самых важных регионов мира, где сталкиваются интересы как глобальных, так и региональных держав. Особое значение данного региона также связано с тем, что он является заметным и довольно важным в мировой хозяйственной системе. Он способен вносить свой вклад в мировую экономику. Южный Кавказ располагает огромными запасами нефти и природного газа, что делает его довольно влиятельным игроком на мировой арене. Южный Кавказ помимо всего этого является стратегически важной магистралью между Европой и Азией, как по сухопутному коридору, так и по Каспийскому и Черному морям. В статье также рассматриваются роли ключевых стран и держав в поддержании мира в данном регионе, а также показана их роль и влияние на сам регион. Авторами, показано что на сегодняшний день экономическому развитию региона препятствуют сохраняющиеся конфликты, в первую очередь между Грузией, Абхазией и Южной Осетией, а также между Азербайджаном и Арменией. Все это делает данным регион, как одним из самых важных регионов в геоэкономическом плане, также одним из самых напряженных регионов геополитическом плане. Ключевые слова: Южный Кавказ, регион, экономический, политический, напряженность, безопасность, проект.</w:t>
      </w:r>
    </w:p>
    <w:p w:rsidR="00470A78" w:rsidRPr="00470A78" w:rsidRDefault="00470A78" w:rsidP="00470A78">
      <w:pPr>
        <w:rPr>
          <w:rFonts w:ascii="Times New Roman" w:hAnsi="Times New Roman" w:cs="Times New Roman"/>
          <w:sz w:val="24"/>
          <w:szCs w:val="24"/>
          <w:lang w:val="ru-RU"/>
        </w:rPr>
      </w:pPr>
      <w:r w:rsidRPr="001432D6">
        <w:rPr>
          <w:lang w:val="ru-RU"/>
        </w:rPr>
        <w:t xml:space="preserve"> </w:t>
      </w:r>
    </w:p>
    <w:p w:rsidR="00470A78" w:rsidRPr="00470A78" w:rsidRDefault="00470A78" w:rsidP="000F3108">
      <w:pPr>
        <w:rPr>
          <w:rFonts w:ascii="Times New Roman" w:hAnsi="Times New Roman" w:cs="Times New Roman"/>
          <w:sz w:val="24"/>
          <w:szCs w:val="24"/>
          <w:lang w:val="ru-RU"/>
        </w:rPr>
      </w:pPr>
    </w:p>
    <w:sectPr w:rsidR="00470A78" w:rsidRPr="00470A78" w:rsidSect="005766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015842"/>
    <w:rsid w:val="00015842"/>
    <w:rsid w:val="000F3108"/>
    <w:rsid w:val="0012566D"/>
    <w:rsid w:val="001432D6"/>
    <w:rsid w:val="00470A78"/>
    <w:rsid w:val="00576651"/>
    <w:rsid w:val="00C1330B"/>
    <w:rsid w:val="00C96422"/>
    <w:rsid w:val="00E40534"/>
    <w:rsid w:val="00F176AA"/>
    <w:rsid w:val="00FD46B1"/>
    <w:rsid w:val="00FF78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A2CF3"/>
  <w15:docId w15:val="{F3EDB962-E0CD-482A-B5CA-1537729D9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57665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21</Pages>
  <Words>8185</Words>
  <Characters>46656</Characters>
  <Application>Microsoft Office Word</Application>
  <DocSecurity>0</DocSecurity>
  <Lines>388</Lines>
  <Paragraphs>109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54732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Константин Курылев</cp:lastModifiedBy>
  <cp:revision>4</cp:revision>
  <dcterms:created xsi:type="dcterms:W3CDTF">2020-05-08T15:40:00Z</dcterms:created>
  <dcterms:modified xsi:type="dcterms:W3CDTF">2020-05-09T19:43:00Z</dcterms:modified>
</cp:coreProperties>
</file>